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A78F2" w14:textId="77777777" w:rsidR="00002C7C" w:rsidRPr="005E4A3D" w:rsidRDefault="00002C7C" w:rsidP="00002C7C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Skin and Wound Care</w:t>
                            </w:r>
                          </w:p>
                          <w:p w14:paraId="4CE5B36B" w14:textId="32A649B8" w:rsidR="00354E6E" w:rsidRPr="00002C7C" w:rsidRDefault="00354E6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002C7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152864B2" w14:textId="2BA9E83D" w:rsidR="00E4366C" w:rsidRPr="00354E6E" w:rsidRDefault="00BE4D89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 –</w:t>
                            </w:r>
                            <w:r w:rsidR="00002C7C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3717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F0A78F2" w14:textId="77777777" w:rsidR="00002C7C" w:rsidRPr="005E4A3D" w:rsidRDefault="00002C7C" w:rsidP="00002C7C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Skin and Wound Care</w:t>
                      </w:r>
                    </w:p>
                    <w:p w14:paraId="4CE5B36B" w14:textId="32A649B8" w:rsidR="00354E6E" w:rsidRPr="00002C7C" w:rsidRDefault="00354E6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002C7C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152864B2" w14:textId="2BA9E83D" w:rsidR="00E4366C" w:rsidRPr="00354E6E" w:rsidRDefault="00BE4D89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 –</w:t>
                      </w:r>
                      <w:r w:rsidR="00002C7C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43717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84646B" w14:textId="7C0E62D0" w:rsidR="00BE4D89" w:rsidRDefault="00605605" w:rsidP="00BE4D89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67B25" wp14:editId="137F1CE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FA20C" w14:textId="77777777"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089241" w14:textId="77777777"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7B25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14:paraId="5D4FA20C" w14:textId="77777777"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089241" w14:textId="77777777"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9EE32D6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3CE0B743" w14:textId="5BBA73AE" w:rsidR="00764048" w:rsidRPr="00B65DC4" w:rsidRDefault="00764048" w:rsidP="00764048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bookmarkStart w:id="0" w:name="_Hlk7159441"/>
      <w:r w:rsidRPr="00B65DC4">
        <w:rPr>
          <w:rFonts w:ascii="Calibri" w:hAnsi="Calibri"/>
          <w:b/>
          <w:sz w:val="28"/>
          <w:szCs w:val="28"/>
        </w:rPr>
        <w:lastRenderedPageBreak/>
        <w:t>NURSING ASSISTANT POST TEST FOR SKIN INTEGRITY</w:t>
      </w:r>
      <w:r>
        <w:rPr>
          <w:rFonts w:ascii="Calibri" w:hAnsi="Calibri"/>
          <w:b/>
          <w:sz w:val="28"/>
          <w:szCs w:val="28"/>
        </w:rPr>
        <w:t>/PRESSURE ULCER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764048" w:rsidRPr="00B65DC4" w14:paraId="2C62C755" w14:textId="77777777" w:rsidTr="004E2163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13E3560A" w14:textId="77777777" w:rsidR="00764048" w:rsidRPr="00B65DC4" w:rsidRDefault="00764048" w:rsidP="004E2163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65DC4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1368892A" w14:textId="77777777" w:rsidR="00764048" w:rsidRPr="00B65DC4" w:rsidRDefault="00764048" w:rsidP="004E2163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65DC4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764048" w:rsidRPr="00B65DC4" w14:paraId="1F48F802" w14:textId="77777777" w:rsidTr="004E2163">
        <w:tc>
          <w:tcPr>
            <w:tcW w:w="7116" w:type="dxa"/>
            <w:shd w:val="clear" w:color="auto" w:fill="auto"/>
          </w:tcPr>
          <w:p w14:paraId="6485CEC2" w14:textId="77777777" w:rsidR="00764048" w:rsidRPr="00B65DC4" w:rsidRDefault="00764048" w:rsidP="00764048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bCs/>
                <w:szCs w:val="24"/>
              </w:rPr>
            </w:pPr>
            <w:r w:rsidRPr="00B65DC4">
              <w:rPr>
                <w:rFonts w:ascii="Calibri" w:hAnsi="Calibri" w:cs="Calibri"/>
                <w:bCs/>
                <w:szCs w:val="24"/>
              </w:rPr>
              <w:t>It is a requirement to observe resident’s skin for any change both during bath time and with daily cares.</w:t>
            </w:r>
          </w:p>
        </w:tc>
        <w:tc>
          <w:tcPr>
            <w:tcW w:w="2234" w:type="dxa"/>
            <w:shd w:val="clear" w:color="auto" w:fill="auto"/>
          </w:tcPr>
          <w:p w14:paraId="7C59E23B" w14:textId="77777777" w:rsidR="00764048" w:rsidRPr="00B65DC4" w:rsidRDefault="00764048" w:rsidP="004E2163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64048" w:rsidRPr="00B65DC4" w14:paraId="5510ED05" w14:textId="77777777" w:rsidTr="004E2163">
        <w:tc>
          <w:tcPr>
            <w:tcW w:w="7116" w:type="dxa"/>
            <w:shd w:val="clear" w:color="auto" w:fill="auto"/>
          </w:tcPr>
          <w:p w14:paraId="4D5F20E5" w14:textId="77777777" w:rsidR="00764048" w:rsidRPr="00B65DC4" w:rsidRDefault="00764048" w:rsidP="00764048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bCs/>
                <w:szCs w:val="24"/>
              </w:rPr>
            </w:pPr>
            <w:r w:rsidRPr="00B65DC4">
              <w:rPr>
                <w:rFonts w:ascii="Calibri" w:hAnsi="Calibri" w:cs="Calibri"/>
                <w:bCs/>
                <w:szCs w:val="24"/>
              </w:rPr>
              <w:t>It is important to know what, when, and to whom you report changes in skin condition.</w:t>
            </w:r>
          </w:p>
        </w:tc>
        <w:tc>
          <w:tcPr>
            <w:tcW w:w="2234" w:type="dxa"/>
            <w:shd w:val="clear" w:color="auto" w:fill="auto"/>
          </w:tcPr>
          <w:p w14:paraId="557DC58F" w14:textId="77777777" w:rsidR="00764048" w:rsidRPr="00B65DC4" w:rsidRDefault="00764048" w:rsidP="004E2163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64048" w:rsidRPr="00B65DC4" w14:paraId="2AC4C8C0" w14:textId="77777777" w:rsidTr="004E2163">
        <w:tc>
          <w:tcPr>
            <w:tcW w:w="7116" w:type="dxa"/>
            <w:shd w:val="clear" w:color="auto" w:fill="auto"/>
          </w:tcPr>
          <w:p w14:paraId="0561AC24" w14:textId="77777777" w:rsidR="00764048" w:rsidRPr="00B65DC4" w:rsidRDefault="00764048" w:rsidP="00764048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bCs/>
                <w:szCs w:val="24"/>
              </w:rPr>
            </w:pPr>
            <w:r w:rsidRPr="00B65DC4">
              <w:rPr>
                <w:rFonts w:ascii="Calibri" w:hAnsi="Calibri" w:cs="Calibri"/>
                <w:bCs/>
                <w:szCs w:val="24"/>
              </w:rPr>
              <w:t>The following are areas for developing pressure ulcers:</w:t>
            </w:r>
          </w:p>
          <w:p w14:paraId="0F1593F5" w14:textId="77777777" w:rsidR="00764048" w:rsidRPr="00B65DC4" w:rsidRDefault="00764048" w:rsidP="00764048">
            <w:pPr>
              <w:pStyle w:val="ListParagraph"/>
              <w:numPr>
                <w:ilvl w:val="0"/>
                <w:numId w:val="46"/>
              </w:numPr>
              <w:ind w:firstLine="90"/>
              <w:rPr>
                <w:rFonts w:ascii="Calibri" w:hAnsi="Calibri" w:cs="Calibri"/>
                <w:bCs/>
                <w:szCs w:val="24"/>
              </w:rPr>
            </w:pPr>
            <w:r w:rsidRPr="00B65DC4">
              <w:rPr>
                <w:rFonts w:ascii="Calibri" w:hAnsi="Calibri" w:cs="Calibri"/>
                <w:bCs/>
                <w:szCs w:val="24"/>
              </w:rPr>
              <w:t>Heel</w:t>
            </w:r>
          </w:p>
          <w:p w14:paraId="49D9DE4B" w14:textId="77777777" w:rsidR="00764048" w:rsidRPr="00B65DC4" w:rsidRDefault="00764048" w:rsidP="00764048">
            <w:pPr>
              <w:pStyle w:val="ListParagraph"/>
              <w:numPr>
                <w:ilvl w:val="0"/>
                <w:numId w:val="46"/>
              </w:numPr>
              <w:ind w:firstLine="90"/>
              <w:rPr>
                <w:rFonts w:ascii="Calibri" w:hAnsi="Calibri" w:cs="Calibri"/>
                <w:bCs/>
                <w:szCs w:val="24"/>
              </w:rPr>
            </w:pPr>
            <w:r w:rsidRPr="00B65DC4">
              <w:rPr>
                <w:rFonts w:ascii="Calibri" w:hAnsi="Calibri" w:cs="Calibri"/>
                <w:bCs/>
                <w:szCs w:val="24"/>
              </w:rPr>
              <w:t>Sacrum/coccyx</w:t>
            </w:r>
          </w:p>
          <w:p w14:paraId="4631B73E" w14:textId="77777777" w:rsidR="00764048" w:rsidRPr="00B65DC4" w:rsidRDefault="00764048" w:rsidP="00764048">
            <w:pPr>
              <w:pStyle w:val="ListParagraph"/>
              <w:numPr>
                <w:ilvl w:val="0"/>
                <w:numId w:val="46"/>
              </w:numPr>
              <w:ind w:firstLine="90"/>
              <w:rPr>
                <w:rFonts w:ascii="Calibri" w:hAnsi="Calibri" w:cs="Calibri"/>
                <w:bCs/>
                <w:szCs w:val="24"/>
              </w:rPr>
            </w:pPr>
            <w:r w:rsidRPr="00B65DC4">
              <w:rPr>
                <w:rFonts w:ascii="Calibri" w:hAnsi="Calibri" w:cs="Calibri"/>
                <w:bCs/>
                <w:szCs w:val="24"/>
              </w:rPr>
              <w:t>Elbow</w:t>
            </w:r>
          </w:p>
          <w:p w14:paraId="7C4F90C0" w14:textId="77777777" w:rsidR="00764048" w:rsidRPr="00B65DC4" w:rsidRDefault="00764048" w:rsidP="00764048">
            <w:pPr>
              <w:pStyle w:val="ListParagraph"/>
              <w:numPr>
                <w:ilvl w:val="0"/>
                <w:numId w:val="46"/>
              </w:numPr>
              <w:ind w:firstLine="90"/>
              <w:rPr>
                <w:rFonts w:ascii="Calibri" w:hAnsi="Calibri" w:cs="Calibri"/>
                <w:bCs/>
                <w:szCs w:val="24"/>
              </w:rPr>
            </w:pPr>
            <w:r w:rsidRPr="00B65DC4">
              <w:rPr>
                <w:rFonts w:ascii="Calibri" w:hAnsi="Calibri" w:cs="Calibri"/>
                <w:bCs/>
                <w:szCs w:val="24"/>
              </w:rPr>
              <w:t>Shoulder/scapula</w:t>
            </w:r>
          </w:p>
          <w:p w14:paraId="1370FDAE" w14:textId="77777777" w:rsidR="00764048" w:rsidRPr="00B65DC4" w:rsidRDefault="00764048" w:rsidP="00764048">
            <w:pPr>
              <w:pStyle w:val="ListParagraph"/>
              <w:numPr>
                <w:ilvl w:val="0"/>
                <w:numId w:val="46"/>
              </w:numPr>
              <w:ind w:firstLine="90"/>
              <w:rPr>
                <w:rFonts w:ascii="Calibri" w:hAnsi="Calibri" w:cs="Calibri"/>
                <w:bCs/>
                <w:szCs w:val="24"/>
              </w:rPr>
            </w:pPr>
            <w:r w:rsidRPr="00B65DC4">
              <w:rPr>
                <w:rFonts w:ascii="Calibri" w:hAnsi="Calibri" w:cs="Calibri"/>
                <w:bCs/>
                <w:szCs w:val="24"/>
              </w:rPr>
              <w:t>Ears</w:t>
            </w:r>
          </w:p>
        </w:tc>
        <w:tc>
          <w:tcPr>
            <w:tcW w:w="2234" w:type="dxa"/>
            <w:shd w:val="clear" w:color="auto" w:fill="auto"/>
          </w:tcPr>
          <w:p w14:paraId="70C0AD49" w14:textId="77777777" w:rsidR="00764048" w:rsidRPr="00B65DC4" w:rsidRDefault="00764048" w:rsidP="004E2163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64048" w:rsidRPr="00B65DC4" w14:paraId="0AC5755D" w14:textId="77777777" w:rsidTr="004E2163">
        <w:tc>
          <w:tcPr>
            <w:tcW w:w="7116" w:type="dxa"/>
            <w:shd w:val="clear" w:color="auto" w:fill="auto"/>
          </w:tcPr>
          <w:p w14:paraId="5A5631B5" w14:textId="77777777" w:rsidR="00764048" w:rsidRPr="00B65DC4" w:rsidRDefault="00764048" w:rsidP="00764048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bCs/>
                <w:szCs w:val="24"/>
              </w:rPr>
            </w:pPr>
            <w:r w:rsidRPr="00B65DC4">
              <w:rPr>
                <w:rFonts w:ascii="Calibri" w:hAnsi="Calibri" w:cs="Calibri"/>
                <w:bCs/>
                <w:szCs w:val="24"/>
              </w:rPr>
              <w:t>It is not necessary to document the resident’s food and fluid intake related to wound healing.</w:t>
            </w:r>
          </w:p>
        </w:tc>
        <w:tc>
          <w:tcPr>
            <w:tcW w:w="2234" w:type="dxa"/>
            <w:shd w:val="clear" w:color="auto" w:fill="auto"/>
          </w:tcPr>
          <w:p w14:paraId="37BDE34B" w14:textId="77777777" w:rsidR="00764048" w:rsidRPr="00B65DC4" w:rsidRDefault="00764048" w:rsidP="004E2163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64048" w:rsidRPr="00B65DC4" w14:paraId="25DAB659" w14:textId="77777777" w:rsidTr="004E2163">
        <w:tc>
          <w:tcPr>
            <w:tcW w:w="7116" w:type="dxa"/>
            <w:shd w:val="clear" w:color="auto" w:fill="auto"/>
          </w:tcPr>
          <w:p w14:paraId="54341E57" w14:textId="77777777" w:rsidR="00764048" w:rsidRPr="00B65DC4" w:rsidRDefault="00764048" w:rsidP="00764048">
            <w:pPr>
              <w:numPr>
                <w:ilvl w:val="0"/>
                <w:numId w:val="44"/>
              </w:numPr>
              <w:rPr>
                <w:rFonts w:ascii="Calibri" w:hAnsi="Calibri" w:cs="Calibri"/>
                <w:szCs w:val="24"/>
              </w:rPr>
            </w:pPr>
            <w:r w:rsidRPr="00B65DC4">
              <w:rPr>
                <w:rFonts w:ascii="Calibri" w:hAnsi="Calibri" w:cs="Calibri"/>
                <w:szCs w:val="24"/>
              </w:rPr>
              <w:t>You should report/communicate with the nurse for any of the following situations:</w:t>
            </w:r>
          </w:p>
          <w:p w14:paraId="6E7CDA3A" w14:textId="77777777" w:rsidR="00764048" w:rsidRPr="00B65DC4" w:rsidRDefault="00764048" w:rsidP="00764048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Cs w:val="24"/>
              </w:rPr>
            </w:pPr>
            <w:r w:rsidRPr="00B65DC4">
              <w:rPr>
                <w:rFonts w:ascii="Calibri" w:hAnsi="Calibri" w:cs="Calibri"/>
                <w:szCs w:val="24"/>
              </w:rPr>
              <w:t>Pain</w:t>
            </w:r>
          </w:p>
          <w:p w14:paraId="46CCCF1E" w14:textId="77777777" w:rsidR="00764048" w:rsidRPr="00B65DC4" w:rsidRDefault="00764048" w:rsidP="00764048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Cs w:val="24"/>
              </w:rPr>
            </w:pPr>
            <w:r w:rsidRPr="00B65DC4">
              <w:rPr>
                <w:rFonts w:ascii="Calibri" w:hAnsi="Calibri" w:cs="Calibri"/>
                <w:szCs w:val="24"/>
              </w:rPr>
              <w:t>Change in mood or behavior</w:t>
            </w:r>
          </w:p>
          <w:p w14:paraId="3A32890A" w14:textId="77777777" w:rsidR="00764048" w:rsidRPr="00B65DC4" w:rsidRDefault="00764048" w:rsidP="00764048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Cs w:val="24"/>
              </w:rPr>
            </w:pPr>
            <w:r w:rsidRPr="00B65DC4">
              <w:rPr>
                <w:rFonts w:ascii="Calibri" w:hAnsi="Calibri" w:cs="Calibri"/>
                <w:szCs w:val="24"/>
              </w:rPr>
              <w:t>Missing dressing</w:t>
            </w:r>
          </w:p>
          <w:p w14:paraId="3FC027FD" w14:textId="77777777" w:rsidR="00764048" w:rsidRPr="00B65DC4" w:rsidRDefault="00764048" w:rsidP="00764048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Cs w:val="24"/>
              </w:rPr>
            </w:pPr>
            <w:r w:rsidRPr="00B65DC4">
              <w:rPr>
                <w:rFonts w:ascii="Calibri" w:hAnsi="Calibri" w:cs="Calibri"/>
                <w:szCs w:val="24"/>
              </w:rPr>
              <w:t>Leaking dressing</w:t>
            </w:r>
          </w:p>
          <w:p w14:paraId="49CAE934" w14:textId="77777777" w:rsidR="00764048" w:rsidRPr="00B65DC4" w:rsidRDefault="00764048" w:rsidP="00764048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Cs w:val="24"/>
              </w:rPr>
            </w:pPr>
            <w:r w:rsidRPr="00B65DC4">
              <w:rPr>
                <w:rFonts w:ascii="Calibri" w:hAnsi="Calibri" w:cs="Calibri"/>
                <w:szCs w:val="24"/>
              </w:rPr>
              <w:t>Non-compliance with pressure reducing/relieving interventions</w:t>
            </w:r>
          </w:p>
          <w:p w14:paraId="086156FF" w14:textId="77777777" w:rsidR="00764048" w:rsidRPr="00B65DC4" w:rsidRDefault="00764048" w:rsidP="004E2163">
            <w:pPr>
              <w:pStyle w:val="ListParagraph"/>
              <w:ind w:left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195325B8" w14:textId="77777777" w:rsidR="00764048" w:rsidRPr="00B65DC4" w:rsidRDefault="00764048" w:rsidP="004E2163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52923824" w14:textId="77777777" w:rsidR="00764048" w:rsidRPr="00B65DC4" w:rsidRDefault="00764048" w:rsidP="00764048">
      <w:pPr>
        <w:rPr>
          <w:rFonts w:ascii="Calibri" w:eastAsia="Calibri" w:hAnsi="Calibri" w:cs="Calibri"/>
          <w:szCs w:val="24"/>
        </w:rPr>
      </w:pPr>
    </w:p>
    <w:p w14:paraId="4E80A5AD" w14:textId="77777777" w:rsidR="00764048" w:rsidRDefault="00764048" w:rsidP="00764048">
      <w:pPr>
        <w:rPr>
          <w:rFonts w:ascii="Calibri" w:eastAsia="Calibri" w:hAnsi="Calibri" w:cs="Calibri"/>
          <w:szCs w:val="24"/>
        </w:rPr>
      </w:pPr>
    </w:p>
    <w:p w14:paraId="3860CD91" w14:textId="77777777" w:rsidR="00764048" w:rsidRDefault="00764048" w:rsidP="00764048">
      <w:pPr>
        <w:rPr>
          <w:rFonts w:ascii="Calibri" w:eastAsia="Calibri" w:hAnsi="Calibri" w:cs="Calibri"/>
          <w:szCs w:val="24"/>
        </w:rPr>
      </w:pPr>
    </w:p>
    <w:p w14:paraId="74BB06D8" w14:textId="303F2927" w:rsidR="00764048" w:rsidRPr="00B65DC4" w:rsidRDefault="00764048" w:rsidP="00764048">
      <w:pPr>
        <w:rPr>
          <w:rFonts w:ascii="Calibri" w:eastAsia="Calibri" w:hAnsi="Calibri" w:cs="Calibri"/>
          <w:szCs w:val="24"/>
        </w:rPr>
      </w:pPr>
      <w:r w:rsidRPr="00B65DC4">
        <w:rPr>
          <w:rFonts w:ascii="Calibri" w:eastAsia="Calibri" w:hAnsi="Calibri" w:cs="Calibri"/>
          <w:szCs w:val="24"/>
        </w:rPr>
        <w:t>Employee Printed Name</w:t>
      </w:r>
      <w:r w:rsidR="00002C7C">
        <w:rPr>
          <w:rFonts w:ascii="Calibri" w:eastAsia="Calibri" w:hAnsi="Calibri" w:cs="Calibri"/>
          <w:szCs w:val="24"/>
        </w:rPr>
        <w:t>:</w:t>
      </w:r>
      <w:bookmarkStart w:id="1" w:name="_GoBack"/>
      <w:bookmarkEnd w:id="1"/>
      <w:r w:rsidRPr="00B65DC4">
        <w:rPr>
          <w:rFonts w:ascii="Calibri" w:eastAsia="Calibri" w:hAnsi="Calibri" w:cs="Calibri"/>
          <w:szCs w:val="24"/>
        </w:rPr>
        <w:t>_____________________________________ Date: _______________</w:t>
      </w:r>
    </w:p>
    <w:p w14:paraId="46027E23" w14:textId="77777777" w:rsidR="00764048" w:rsidRPr="00B65DC4" w:rsidRDefault="00764048" w:rsidP="00764048">
      <w:pPr>
        <w:rPr>
          <w:rFonts w:ascii="Calibri" w:eastAsia="Calibri" w:hAnsi="Calibri" w:cs="Calibri"/>
          <w:szCs w:val="24"/>
        </w:rPr>
      </w:pPr>
    </w:p>
    <w:p w14:paraId="68ADCD51" w14:textId="77777777" w:rsidR="00764048" w:rsidRDefault="00764048" w:rsidP="00764048">
      <w:pPr>
        <w:rPr>
          <w:rFonts w:ascii="Calibri" w:eastAsia="Calibri" w:hAnsi="Calibri" w:cs="Calibri"/>
          <w:szCs w:val="24"/>
        </w:rPr>
      </w:pPr>
    </w:p>
    <w:p w14:paraId="6EAA9D00" w14:textId="77777777" w:rsidR="00764048" w:rsidRDefault="00764048" w:rsidP="00764048">
      <w:pPr>
        <w:rPr>
          <w:rFonts w:ascii="Calibri" w:eastAsia="Calibri" w:hAnsi="Calibri" w:cs="Calibri"/>
          <w:szCs w:val="24"/>
        </w:rPr>
      </w:pPr>
    </w:p>
    <w:p w14:paraId="2255FD84" w14:textId="77777777" w:rsidR="00764048" w:rsidRPr="00B65DC4" w:rsidRDefault="00764048" w:rsidP="00764048">
      <w:pPr>
        <w:rPr>
          <w:rFonts w:ascii="Calibri" w:eastAsia="Calibri" w:hAnsi="Calibri" w:cs="Calibri"/>
          <w:szCs w:val="24"/>
        </w:rPr>
      </w:pPr>
      <w:r w:rsidRPr="00B65DC4">
        <w:rPr>
          <w:rFonts w:ascii="Calibri" w:eastAsia="Calibri" w:hAnsi="Calibri" w:cs="Calibri"/>
          <w:szCs w:val="24"/>
        </w:rPr>
        <w:t>Employee Signature: ____________________________________________________________</w:t>
      </w:r>
      <w:bookmarkEnd w:id="0"/>
    </w:p>
    <w:p w14:paraId="022F957D" w14:textId="57F73428" w:rsidR="00A86993" w:rsidRPr="00A86993" w:rsidRDefault="00A86993" w:rsidP="00764048">
      <w:pPr>
        <w:jc w:val="center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85C0" w14:textId="77777777" w:rsidR="00FF4D1F" w:rsidRDefault="00FF4D1F" w:rsidP="00FE158D">
      <w:r>
        <w:separator/>
      </w:r>
    </w:p>
  </w:endnote>
  <w:endnote w:type="continuationSeparator" w:id="0">
    <w:p w14:paraId="3FF94A6B" w14:textId="77777777" w:rsidR="00FF4D1F" w:rsidRDefault="00FF4D1F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E0E3" w14:textId="77777777" w:rsidR="00BE4D89" w:rsidRDefault="00BE4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60A53980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A264" w14:textId="77777777" w:rsidR="00BE4D89" w:rsidRDefault="00BE4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7426" w14:textId="77777777" w:rsidR="00FF4D1F" w:rsidRDefault="00FF4D1F" w:rsidP="00FE158D">
      <w:r>
        <w:separator/>
      </w:r>
    </w:p>
  </w:footnote>
  <w:footnote w:type="continuationSeparator" w:id="0">
    <w:p w14:paraId="3C48134A" w14:textId="77777777" w:rsidR="00FF4D1F" w:rsidRDefault="00FF4D1F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4ADC" w14:textId="77777777" w:rsidR="00BE4D89" w:rsidRDefault="00BE4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CF3"/>
    <w:multiLevelType w:val="hybridMultilevel"/>
    <w:tmpl w:val="D1984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C2D17"/>
    <w:multiLevelType w:val="hybridMultilevel"/>
    <w:tmpl w:val="2AF09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449BA"/>
    <w:multiLevelType w:val="hybridMultilevel"/>
    <w:tmpl w:val="57DE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6668F"/>
    <w:multiLevelType w:val="hybridMultilevel"/>
    <w:tmpl w:val="B26A19D6"/>
    <w:lvl w:ilvl="0" w:tplc="8D40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60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46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E0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EE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8E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C1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E3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5319"/>
    <w:multiLevelType w:val="hybridMultilevel"/>
    <w:tmpl w:val="3878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411DB"/>
    <w:multiLevelType w:val="hybridMultilevel"/>
    <w:tmpl w:val="5D66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F1232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6"/>
  </w:num>
  <w:num w:numId="24">
    <w:abstractNumId w:val="11"/>
  </w:num>
  <w:num w:numId="25">
    <w:abstractNumId w:val="23"/>
  </w:num>
  <w:num w:numId="26">
    <w:abstractNumId w:val="17"/>
  </w:num>
  <w:num w:numId="27">
    <w:abstractNumId w:val="24"/>
  </w:num>
  <w:num w:numId="28">
    <w:abstractNumId w:val="9"/>
  </w:num>
  <w:num w:numId="29">
    <w:abstractNumId w:val="29"/>
  </w:num>
  <w:num w:numId="30">
    <w:abstractNumId w:val="26"/>
  </w:num>
  <w:num w:numId="31">
    <w:abstractNumId w:val="38"/>
  </w:num>
  <w:num w:numId="32">
    <w:abstractNumId w:val="20"/>
  </w:num>
  <w:num w:numId="33">
    <w:abstractNumId w:val="39"/>
  </w:num>
  <w:num w:numId="34">
    <w:abstractNumId w:val="44"/>
  </w:num>
  <w:num w:numId="35">
    <w:abstractNumId w:val="31"/>
  </w:num>
  <w:num w:numId="36">
    <w:abstractNumId w:val="42"/>
  </w:num>
  <w:num w:numId="37">
    <w:abstractNumId w:val="5"/>
  </w:num>
  <w:num w:numId="38">
    <w:abstractNumId w:val="1"/>
  </w:num>
  <w:num w:numId="39">
    <w:abstractNumId w:val="14"/>
  </w:num>
  <w:num w:numId="40">
    <w:abstractNumId w:val="41"/>
  </w:num>
  <w:num w:numId="41">
    <w:abstractNumId w:val="18"/>
  </w:num>
  <w:num w:numId="42">
    <w:abstractNumId w:val="2"/>
  </w:num>
  <w:num w:numId="43">
    <w:abstractNumId w:val="13"/>
  </w:num>
  <w:num w:numId="44">
    <w:abstractNumId w:val="33"/>
  </w:num>
  <w:num w:numId="45">
    <w:abstractNumId w:val="27"/>
  </w:num>
  <w:num w:numId="46">
    <w:abstractNumId w:val="3"/>
  </w:num>
  <w:num w:numId="47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02C7C"/>
    <w:rsid w:val="00054759"/>
    <w:rsid w:val="00066D50"/>
    <w:rsid w:val="000D5B62"/>
    <w:rsid w:val="000E228A"/>
    <w:rsid w:val="000F7E90"/>
    <w:rsid w:val="00102A96"/>
    <w:rsid w:val="0012309D"/>
    <w:rsid w:val="0013349F"/>
    <w:rsid w:val="00170AD2"/>
    <w:rsid w:val="00185739"/>
    <w:rsid w:val="002015B4"/>
    <w:rsid w:val="002376A2"/>
    <w:rsid w:val="00266836"/>
    <w:rsid w:val="002C5F29"/>
    <w:rsid w:val="002D68EE"/>
    <w:rsid w:val="002F2B8A"/>
    <w:rsid w:val="003011C7"/>
    <w:rsid w:val="00301AA8"/>
    <w:rsid w:val="00310FB6"/>
    <w:rsid w:val="0031633A"/>
    <w:rsid w:val="00317996"/>
    <w:rsid w:val="00354E6E"/>
    <w:rsid w:val="00372DF7"/>
    <w:rsid w:val="003734C7"/>
    <w:rsid w:val="00373CF0"/>
    <w:rsid w:val="00393711"/>
    <w:rsid w:val="003956E4"/>
    <w:rsid w:val="003A3E8D"/>
    <w:rsid w:val="003B0939"/>
    <w:rsid w:val="003F0C77"/>
    <w:rsid w:val="00402197"/>
    <w:rsid w:val="0043717F"/>
    <w:rsid w:val="00466B5C"/>
    <w:rsid w:val="00467842"/>
    <w:rsid w:val="00484844"/>
    <w:rsid w:val="004A5374"/>
    <w:rsid w:val="00526A7E"/>
    <w:rsid w:val="00534CAA"/>
    <w:rsid w:val="0053732B"/>
    <w:rsid w:val="005438CB"/>
    <w:rsid w:val="00553DE7"/>
    <w:rsid w:val="00564708"/>
    <w:rsid w:val="00593E4B"/>
    <w:rsid w:val="005A4D1D"/>
    <w:rsid w:val="005E546B"/>
    <w:rsid w:val="005F036A"/>
    <w:rsid w:val="006034EC"/>
    <w:rsid w:val="00603AC0"/>
    <w:rsid w:val="00605605"/>
    <w:rsid w:val="00610027"/>
    <w:rsid w:val="006218C2"/>
    <w:rsid w:val="006338B1"/>
    <w:rsid w:val="006A3CC2"/>
    <w:rsid w:val="006B2ED2"/>
    <w:rsid w:val="006B3312"/>
    <w:rsid w:val="007251EF"/>
    <w:rsid w:val="00736854"/>
    <w:rsid w:val="00764048"/>
    <w:rsid w:val="00766A8B"/>
    <w:rsid w:val="00783084"/>
    <w:rsid w:val="007A61F1"/>
    <w:rsid w:val="007F26C3"/>
    <w:rsid w:val="00805910"/>
    <w:rsid w:val="008259FB"/>
    <w:rsid w:val="00857B46"/>
    <w:rsid w:val="008B1350"/>
    <w:rsid w:val="008B1DBD"/>
    <w:rsid w:val="008D22B9"/>
    <w:rsid w:val="008E7224"/>
    <w:rsid w:val="009073EC"/>
    <w:rsid w:val="009478FB"/>
    <w:rsid w:val="00947D37"/>
    <w:rsid w:val="00951B77"/>
    <w:rsid w:val="009541E1"/>
    <w:rsid w:val="009854C3"/>
    <w:rsid w:val="009A7673"/>
    <w:rsid w:val="009B7479"/>
    <w:rsid w:val="009C106D"/>
    <w:rsid w:val="009C49FF"/>
    <w:rsid w:val="009C583E"/>
    <w:rsid w:val="009F0488"/>
    <w:rsid w:val="009F6CE8"/>
    <w:rsid w:val="00A039B0"/>
    <w:rsid w:val="00A2222D"/>
    <w:rsid w:val="00A25232"/>
    <w:rsid w:val="00A77011"/>
    <w:rsid w:val="00A86993"/>
    <w:rsid w:val="00A9460A"/>
    <w:rsid w:val="00AB677E"/>
    <w:rsid w:val="00AC0FC3"/>
    <w:rsid w:val="00B019EA"/>
    <w:rsid w:val="00B2467A"/>
    <w:rsid w:val="00B24FB4"/>
    <w:rsid w:val="00B655E7"/>
    <w:rsid w:val="00BB507F"/>
    <w:rsid w:val="00BE00B9"/>
    <w:rsid w:val="00BE4D89"/>
    <w:rsid w:val="00C0102E"/>
    <w:rsid w:val="00C170A5"/>
    <w:rsid w:val="00C42FC2"/>
    <w:rsid w:val="00C56F03"/>
    <w:rsid w:val="00C71D53"/>
    <w:rsid w:val="00C830FC"/>
    <w:rsid w:val="00CB0956"/>
    <w:rsid w:val="00CC2821"/>
    <w:rsid w:val="00CE1EA9"/>
    <w:rsid w:val="00CE786A"/>
    <w:rsid w:val="00D04340"/>
    <w:rsid w:val="00D061CE"/>
    <w:rsid w:val="00D076D7"/>
    <w:rsid w:val="00D5795F"/>
    <w:rsid w:val="00DB6D68"/>
    <w:rsid w:val="00DB7A52"/>
    <w:rsid w:val="00DC40AB"/>
    <w:rsid w:val="00DE7AF9"/>
    <w:rsid w:val="00E4366C"/>
    <w:rsid w:val="00E94EC6"/>
    <w:rsid w:val="00ED6153"/>
    <w:rsid w:val="00EE5C03"/>
    <w:rsid w:val="00EF0A00"/>
    <w:rsid w:val="00F0526C"/>
    <w:rsid w:val="00F47F27"/>
    <w:rsid w:val="00F5291B"/>
    <w:rsid w:val="00FB157C"/>
    <w:rsid w:val="00FC03F0"/>
    <w:rsid w:val="00FE158D"/>
    <w:rsid w:val="00FE4C4A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36DA-F056-41E6-8650-1B4FE25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3</cp:revision>
  <dcterms:created xsi:type="dcterms:W3CDTF">2019-04-29T21:36:00Z</dcterms:created>
  <dcterms:modified xsi:type="dcterms:W3CDTF">2019-05-09T14:52:00Z</dcterms:modified>
</cp:coreProperties>
</file>