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36A4" w14:textId="77777777" w:rsidR="005C2908" w:rsidRPr="005C2FD8" w:rsidRDefault="005C290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5C2F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Dementia Care</w:t>
                            </w:r>
                          </w:p>
                          <w:p w14:paraId="537A8AA1" w14:textId="02A24D48" w:rsidR="00301AA8" w:rsidRPr="005C2FD8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5C2F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380992F" w14:textId="77777777" w:rsidR="006C7AA4" w:rsidRPr="006C7AA4" w:rsidRDefault="006C7AA4" w:rsidP="006C7AA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C7AA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Test- Answer Key</w:t>
                            </w:r>
                          </w:p>
                          <w:p w14:paraId="277B628E" w14:textId="77777777" w:rsidR="006C7AA4" w:rsidRDefault="006C7AA4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97C36A4" w14:textId="77777777" w:rsidR="005C2908" w:rsidRPr="005C2FD8" w:rsidRDefault="005C290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5C2F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Dementia Care</w:t>
                      </w:r>
                    </w:p>
                    <w:p w14:paraId="537A8AA1" w14:textId="02A24D48" w:rsidR="00301AA8" w:rsidRPr="005C2FD8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5C2F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380992F" w14:textId="77777777" w:rsidR="006C7AA4" w:rsidRPr="006C7AA4" w:rsidRDefault="006C7AA4" w:rsidP="006C7AA4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C7AA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Test- Answer Key</w:t>
                      </w:r>
                    </w:p>
                    <w:p w14:paraId="277B628E" w14:textId="77777777" w:rsidR="006C7AA4" w:rsidRDefault="006C7AA4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02BDE0" w14:textId="77777777" w:rsidR="005C2FD8" w:rsidRDefault="00484844" w:rsidP="002F2C9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3C85A562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157B6215" w14:textId="77777777" w:rsidR="005C2FD8" w:rsidRDefault="005C2FD8" w:rsidP="002F2C9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</w:p>
    <w:p w14:paraId="3A158F30" w14:textId="743AF950" w:rsidR="002F2C9F" w:rsidRPr="002F2C9F" w:rsidRDefault="005C2FD8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32"/>
        </w:rPr>
        <w:t xml:space="preserve">Answer Key - </w:t>
      </w:r>
      <w:r w:rsidR="002F2C9F" w:rsidRPr="002F2C9F">
        <w:rPr>
          <w:rFonts w:ascii="Calibri" w:eastAsia="Calibri" w:hAnsi="Calibri"/>
          <w:b/>
          <w:sz w:val="32"/>
          <w:szCs w:val="22"/>
        </w:rPr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5C2908">
        <w:rPr>
          <w:rFonts w:ascii="Calibri" w:eastAsia="Calibri" w:hAnsi="Calibri"/>
          <w:b/>
          <w:sz w:val="32"/>
          <w:szCs w:val="22"/>
        </w:rPr>
        <w:t>Dementia Care</w:t>
      </w:r>
      <w:r w:rsidR="00983333">
        <w:rPr>
          <w:rFonts w:ascii="Calibri" w:eastAsia="Calibri" w:hAnsi="Calibri"/>
          <w:b/>
          <w:sz w:val="32"/>
          <w:szCs w:val="22"/>
        </w:rPr>
        <w:t xml:space="preserve">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37FD3F54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69303AFB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The nursing facility must ensure that medication interventions are only used when non-medication interventions are ineffective or when clinically indicated.</w:t>
            </w:r>
          </w:p>
        </w:tc>
        <w:tc>
          <w:tcPr>
            <w:tcW w:w="3235" w:type="dxa"/>
          </w:tcPr>
          <w:p w14:paraId="774471CB" w14:textId="059400DE" w:rsidR="002F2C9F" w:rsidRPr="009447EF" w:rsidRDefault="009447EF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  <w:tr w:rsidR="002F2C9F" w:rsidRPr="002F2C9F" w14:paraId="7AF67BF5" w14:textId="77777777" w:rsidTr="002D7720">
        <w:tc>
          <w:tcPr>
            <w:tcW w:w="6115" w:type="dxa"/>
          </w:tcPr>
          <w:p w14:paraId="63E697EC" w14:textId="6EF984C8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Alzheimer’s disease is the most common form of dementia.</w:t>
            </w:r>
          </w:p>
        </w:tc>
        <w:tc>
          <w:tcPr>
            <w:tcW w:w="3235" w:type="dxa"/>
          </w:tcPr>
          <w:p w14:paraId="205F16B2" w14:textId="17B8112B" w:rsidR="002F2C9F" w:rsidRPr="009447EF" w:rsidRDefault="009447EF" w:rsidP="002D7720">
            <w:pPr>
              <w:spacing w:before="120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471EB194" w:rsidR="0082323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behavior is a “usual” behavior for a resident, it should not be documented.</w:t>
            </w:r>
          </w:p>
        </w:tc>
        <w:tc>
          <w:tcPr>
            <w:tcW w:w="3235" w:type="dxa"/>
          </w:tcPr>
          <w:p w14:paraId="699ADB7E" w14:textId="77777777" w:rsidR="002F2C9F" w:rsidRDefault="009447EF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FALSE</w:t>
            </w:r>
          </w:p>
          <w:p w14:paraId="2719ABA0" w14:textId="6B8A66B3" w:rsidR="005C2FD8" w:rsidRPr="005C2FD8" w:rsidRDefault="005C2FD8" w:rsidP="0082323B">
            <w:pPr>
              <w:rPr>
                <w:rFonts w:ascii="Calibri" w:eastAsia="Calibri" w:hAnsi="Calibri"/>
                <w:sz w:val="22"/>
                <w:szCs w:val="22"/>
              </w:rPr>
            </w:pPr>
            <w:r w:rsidRPr="005C2FD8">
              <w:rPr>
                <w:rFonts w:ascii="Calibri" w:eastAsia="Calibri" w:hAnsi="Calibri"/>
                <w:sz w:val="22"/>
                <w:szCs w:val="22"/>
              </w:rPr>
              <w:t xml:space="preserve">All behaviors should be reviewed and monitored.  Changes in frequency, duration, etc.  may indicate a change in condition </w:t>
            </w:r>
          </w:p>
        </w:tc>
      </w:tr>
      <w:tr w:rsidR="0082323B" w:rsidRPr="002F2C9F" w14:paraId="4D56373C" w14:textId="77777777" w:rsidTr="002D7720">
        <w:tc>
          <w:tcPr>
            <w:tcW w:w="6115" w:type="dxa"/>
          </w:tcPr>
          <w:p w14:paraId="27E67AF3" w14:textId="4A6CE80A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Caregivers should do as much ADL care for residents with dementia as possible because it takes them too long to complete routine tasks.</w:t>
            </w:r>
          </w:p>
        </w:tc>
        <w:tc>
          <w:tcPr>
            <w:tcW w:w="3235" w:type="dxa"/>
          </w:tcPr>
          <w:p w14:paraId="324EF85B" w14:textId="77777777" w:rsidR="0082323B" w:rsidRDefault="009447EF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FALSE</w:t>
            </w:r>
          </w:p>
          <w:p w14:paraId="50079118" w14:textId="1D364CF8" w:rsidR="005C2FD8" w:rsidRPr="005C2FD8" w:rsidRDefault="005C2FD8" w:rsidP="0082323B">
            <w:pPr>
              <w:rPr>
                <w:rFonts w:ascii="Calibri" w:eastAsia="Calibri" w:hAnsi="Calibri"/>
                <w:sz w:val="22"/>
                <w:szCs w:val="22"/>
              </w:rPr>
            </w:pPr>
            <w:r w:rsidRPr="005C2FD8">
              <w:rPr>
                <w:rFonts w:ascii="Calibri" w:eastAsia="Calibri" w:hAnsi="Calibri"/>
                <w:sz w:val="22"/>
                <w:szCs w:val="22"/>
              </w:rPr>
              <w:t xml:space="preserve">Staff must encourage residents to participate in cares and daily living to maintain or attain their highest level of function.  </w:t>
            </w: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4CD58F57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caregiver does not understand what a person with dementia is saying, the caregiver should try to respond to the emotion.</w:t>
            </w:r>
          </w:p>
        </w:tc>
        <w:tc>
          <w:tcPr>
            <w:tcW w:w="3235" w:type="dxa"/>
          </w:tcPr>
          <w:p w14:paraId="195B9C9A" w14:textId="4EA047FE" w:rsidR="002F2C9F" w:rsidRPr="009447EF" w:rsidRDefault="009447EF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sectPr w:rsidR="002F2C9F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DFA7" w14:textId="77777777" w:rsidR="001E0DF0" w:rsidRDefault="001E0DF0" w:rsidP="00FE158D">
      <w:r>
        <w:separator/>
      </w:r>
    </w:p>
  </w:endnote>
  <w:endnote w:type="continuationSeparator" w:id="0">
    <w:p w14:paraId="78CD7747" w14:textId="77777777" w:rsidR="001E0DF0" w:rsidRDefault="001E0DF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61BF" w14:textId="77777777" w:rsidR="001E0DF0" w:rsidRDefault="001E0DF0" w:rsidP="00FE158D">
      <w:r>
        <w:separator/>
      </w:r>
    </w:p>
  </w:footnote>
  <w:footnote w:type="continuationSeparator" w:id="0">
    <w:p w14:paraId="0E11DEFE" w14:textId="77777777" w:rsidR="001E0DF0" w:rsidRDefault="001E0DF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E0DF0"/>
    <w:rsid w:val="002376A2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534CAA"/>
    <w:rsid w:val="0053732B"/>
    <w:rsid w:val="005438CB"/>
    <w:rsid w:val="00593E4B"/>
    <w:rsid w:val="005C2908"/>
    <w:rsid w:val="005C2FD8"/>
    <w:rsid w:val="005F036A"/>
    <w:rsid w:val="006034EC"/>
    <w:rsid w:val="00603AC0"/>
    <w:rsid w:val="00605605"/>
    <w:rsid w:val="00610027"/>
    <w:rsid w:val="00610F1E"/>
    <w:rsid w:val="006338B1"/>
    <w:rsid w:val="006747BE"/>
    <w:rsid w:val="006A3CC2"/>
    <w:rsid w:val="006B2ED2"/>
    <w:rsid w:val="006C7AA4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47EF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16633"/>
    <w:rsid w:val="00DB6D68"/>
    <w:rsid w:val="00DC40AB"/>
    <w:rsid w:val="00DC7983"/>
    <w:rsid w:val="00DE7AF9"/>
    <w:rsid w:val="00E0759A"/>
    <w:rsid w:val="00E43B93"/>
    <w:rsid w:val="00E56CC2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9878-DDB8-404F-954A-2C555D0F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2019-02-18T20:09:00Z</dcterms:created>
  <dcterms:modified xsi:type="dcterms:W3CDTF">2019-05-08T19:05:00Z</dcterms:modified>
</cp:coreProperties>
</file>