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4F3D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</w:rPr>
      </w:pPr>
      <w:r w:rsidRPr="004857D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E6CA" wp14:editId="2789B91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C903A" w14:textId="77777777" w:rsidR="00312CC7" w:rsidRDefault="00312CC7" w:rsidP="00312CC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95DBBD" w14:textId="77777777" w:rsidR="00312CC7" w:rsidRPr="00605605" w:rsidRDefault="00312CC7" w:rsidP="00312CC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E6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3BDC903A" w14:textId="77777777" w:rsidR="00312CC7" w:rsidRDefault="00312CC7" w:rsidP="00312CC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95DBBD" w14:textId="77777777" w:rsidR="00312CC7" w:rsidRPr="00605605" w:rsidRDefault="00312CC7" w:rsidP="00312CC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857D3">
        <w:rPr>
          <w:rFonts w:ascii="Calibri" w:hAnsi="Calibri" w:cs="Calibri"/>
          <w:b/>
          <w:noProof/>
          <w:sz w:val="32"/>
        </w:rPr>
        <w:t>All Staff</w:t>
      </w:r>
      <w:r w:rsidRPr="004857D3">
        <w:rPr>
          <w:rFonts w:ascii="Calibri" w:hAnsi="Calibri" w:cs="Calibri"/>
          <w:b/>
          <w:sz w:val="32"/>
        </w:rPr>
        <w:t xml:space="preserve"> Abuse and Neglect Competency Checklist</w:t>
      </w:r>
    </w:p>
    <w:p w14:paraId="352B8548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1A4DA22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Name:</w:t>
      </w:r>
      <w:r w:rsidRPr="004857D3">
        <w:rPr>
          <w:rFonts w:ascii="Calibri" w:hAnsi="Calibri" w:cs="Calibri"/>
          <w:sz w:val="28"/>
        </w:rPr>
        <w:t xml:space="preserve">______________________________ </w:t>
      </w:r>
      <w:r w:rsidRPr="004857D3">
        <w:rPr>
          <w:rFonts w:ascii="Calibri" w:hAnsi="Calibri" w:cs="Calibri"/>
          <w:b/>
          <w:sz w:val="28"/>
        </w:rPr>
        <w:t xml:space="preserve"> Title: </w:t>
      </w:r>
      <w:r w:rsidRPr="004857D3">
        <w:rPr>
          <w:rFonts w:ascii="Calibri" w:hAnsi="Calibri" w:cs="Calibri"/>
          <w:sz w:val="28"/>
        </w:rPr>
        <w:t>___________________________</w:t>
      </w:r>
      <w:r w:rsidRPr="004857D3">
        <w:rPr>
          <w:rFonts w:ascii="Calibri" w:hAnsi="Calibri" w:cs="Calibri"/>
          <w:b/>
          <w:sz w:val="28"/>
        </w:rPr>
        <w:t xml:space="preserve">  Hire Date</w:t>
      </w:r>
      <w:r w:rsidRPr="004857D3">
        <w:rPr>
          <w:rFonts w:ascii="Calibri" w:hAnsi="Calibri" w:cs="Calibri"/>
          <w:sz w:val="28"/>
        </w:rPr>
        <w:t>:_______________</w:t>
      </w:r>
    </w:p>
    <w:p w14:paraId="0C512AAD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312CC7" w:rsidRPr="004857D3" w14:paraId="4BBDC4CF" w14:textId="77777777" w:rsidTr="00225BEF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DEE240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219A7BF5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Evaluation</w:t>
            </w:r>
          </w:p>
          <w:p w14:paraId="3E921D27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6752F06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Method of Evaluation</w:t>
            </w:r>
          </w:p>
          <w:p w14:paraId="5899A217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8EC2CF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D = Skills Demonstration</w:t>
            </w:r>
          </w:p>
          <w:p w14:paraId="3784D23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O = Performance Observation</w:t>
            </w:r>
          </w:p>
          <w:p w14:paraId="7D80AE4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W = Written Test</w:t>
            </w:r>
          </w:p>
          <w:p w14:paraId="4CAB3CD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04952E0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Verification </w:t>
            </w:r>
          </w:p>
          <w:p w14:paraId="77FD4E9D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312CC7" w:rsidRPr="004857D3" w14:paraId="5B51668D" w14:textId="77777777" w:rsidTr="00225BEF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A342911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E185248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Competency</w:t>
            </w:r>
          </w:p>
          <w:p w14:paraId="16197D95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Demonstrated/</w:t>
            </w:r>
          </w:p>
          <w:p w14:paraId="6AF38668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Meets </w:t>
            </w:r>
          </w:p>
          <w:p w14:paraId="1B783659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DC9C3D4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706A9180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35CD482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31BFAFA0" w14:textId="77777777" w:rsidTr="00225BEF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CD81B91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69A67C8A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304A56E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4B4AFF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88F0E6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B8EA6B6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9E50F5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694B3BA" w14:textId="77777777" w:rsidR="00312CC7" w:rsidRPr="004857D3" w:rsidRDefault="00312CC7" w:rsidP="00225BE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3ADC205A" w14:textId="77777777" w:rsidTr="00225BEF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1C16ACA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14:paraId="142A7CC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D02D83B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can verbalize ways they prevent abuse and neglect while providing care and services</w:t>
            </w:r>
          </w:p>
        </w:tc>
        <w:tc>
          <w:tcPr>
            <w:tcW w:w="1779" w:type="dxa"/>
          </w:tcPr>
          <w:p w14:paraId="312E30C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11A72B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46FFE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D40E3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334BB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EDB58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59DF6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510A5FC5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9D1DD6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328C2C3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have attended abuse and neglect prevention training</w:t>
            </w:r>
          </w:p>
        </w:tc>
        <w:tc>
          <w:tcPr>
            <w:tcW w:w="1779" w:type="dxa"/>
          </w:tcPr>
          <w:p w14:paraId="7DC4B21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F0207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1B9EC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A5F3E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8AE20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0EDBA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0C46F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2691596B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08E8B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ED3F696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can verbalize their role in providing person-centered care</w:t>
            </w:r>
          </w:p>
        </w:tc>
        <w:tc>
          <w:tcPr>
            <w:tcW w:w="1779" w:type="dxa"/>
          </w:tcPr>
          <w:p w14:paraId="54A7D75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FD38B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76887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5E4D5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C9019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4E6CD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B291D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55DB8088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202AD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A17A909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understand how to avoid frustrations and stress which can lead to abuse and who to tell if they need relief</w:t>
            </w:r>
          </w:p>
        </w:tc>
        <w:tc>
          <w:tcPr>
            <w:tcW w:w="1779" w:type="dxa"/>
          </w:tcPr>
          <w:p w14:paraId="38BC839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109F4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BB50D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183C9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D93E7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3DBAA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2DD89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21A36CC5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0DED38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F6587A8" w14:textId="4F47487E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Understands potential vulnerabilities related </w:t>
            </w:r>
            <w:r w:rsidR="00A24F81" w:rsidRPr="00A24F81">
              <w:rPr>
                <w:rFonts w:ascii="Calibri" w:hAnsi="Calibri" w:cs="Calibri"/>
                <w:sz w:val="20"/>
              </w:rPr>
              <w:t>to</w:t>
            </w:r>
            <w:r w:rsidRPr="00A24F81">
              <w:rPr>
                <w:rFonts w:ascii="Calibri" w:hAnsi="Calibri" w:cs="Calibri"/>
                <w:sz w:val="20"/>
              </w:rPr>
              <w:t xml:space="preserve"> trauma informed care, behavioral health, dementia, nonverbal residents and environmental factors.</w:t>
            </w:r>
          </w:p>
        </w:tc>
        <w:tc>
          <w:tcPr>
            <w:tcW w:w="1779" w:type="dxa"/>
          </w:tcPr>
          <w:p w14:paraId="551218E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529D8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7219B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50400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B4B37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54D5A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959C8B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5C575567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90871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49BB980" w14:textId="40F4A212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know how, </w:t>
            </w:r>
            <w:r w:rsidR="00A24F81" w:rsidRPr="00A24F81">
              <w:rPr>
                <w:rFonts w:ascii="Calibri" w:hAnsi="Calibri" w:cs="Calibri"/>
                <w:sz w:val="20"/>
              </w:rPr>
              <w:t>when and</w:t>
            </w:r>
            <w:r w:rsidRPr="00A24F81">
              <w:rPr>
                <w:rFonts w:ascii="Calibri" w:hAnsi="Calibri" w:cs="Calibri"/>
                <w:sz w:val="20"/>
              </w:rPr>
              <w:t xml:space="preserve"> who to report allegations of </w:t>
            </w:r>
            <w:r w:rsidRPr="00A24F81">
              <w:rPr>
                <w:rFonts w:ascii="Calibri" w:hAnsi="Calibri" w:cs="Calibri"/>
                <w:sz w:val="20"/>
              </w:rPr>
              <w:lastRenderedPageBreak/>
              <w:t>abuse, neglect, exploitation or mistreatment including injuries of unknown source and misappropriation of resident property</w:t>
            </w:r>
          </w:p>
        </w:tc>
        <w:tc>
          <w:tcPr>
            <w:tcW w:w="1779" w:type="dxa"/>
          </w:tcPr>
          <w:p w14:paraId="4528412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589DA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A6099B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B60A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474B8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29F6E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F2BD5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751875EF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74283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C385B25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All staff know how to identify and report changes in condition </w:t>
            </w:r>
          </w:p>
        </w:tc>
        <w:tc>
          <w:tcPr>
            <w:tcW w:w="1779" w:type="dxa"/>
          </w:tcPr>
          <w:p w14:paraId="690D49A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CF296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74A59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027DA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9A848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DAC5E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E6CB7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55CFA150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6714CA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395B19B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do not retaliate against residents who report allegation of abuse, neglect, exploitation or mistreatment including injuries of unknown source and misappropriation of resident property</w:t>
            </w:r>
          </w:p>
        </w:tc>
        <w:tc>
          <w:tcPr>
            <w:tcW w:w="1779" w:type="dxa"/>
          </w:tcPr>
          <w:p w14:paraId="20CB371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0E290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48D50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220F9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BCF2B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B82ED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E90E2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27886C87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96C630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E203C77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know resident preferences or where to find out what is desired</w:t>
            </w:r>
          </w:p>
        </w:tc>
        <w:tc>
          <w:tcPr>
            <w:tcW w:w="1779" w:type="dxa"/>
          </w:tcPr>
          <w:p w14:paraId="65BC862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73A02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D38FB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3C7AD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1D93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36A23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F906D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303E1C97" w14:textId="77777777" w:rsidTr="00225BEF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7B84BC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4404892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provide care and services according to resident preferences</w:t>
            </w:r>
          </w:p>
        </w:tc>
        <w:tc>
          <w:tcPr>
            <w:tcW w:w="1779" w:type="dxa"/>
          </w:tcPr>
          <w:p w14:paraId="212CC7C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DF8123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E0101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D7089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7183D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DA9F3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1C282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5AD8F786" w14:textId="77777777" w:rsidTr="00A24F81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DBA95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AFB734F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</w:t>
            </w:r>
            <w:proofErr w:type="gramStart"/>
            <w:r w:rsidRPr="00A24F81">
              <w:rPr>
                <w:rFonts w:ascii="Calibri" w:hAnsi="Calibri" w:cs="Calibri"/>
                <w:sz w:val="20"/>
              </w:rPr>
              <w:t>are able to</w:t>
            </w:r>
            <w:proofErr w:type="gramEnd"/>
            <w:r w:rsidRPr="00A24F81">
              <w:rPr>
                <w:rFonts w:ascii="Calibri" w:hAnsi="Calibri" w:cs="Calibri"/>
                <w:sz w:val="20"/>
              </w:rPr>
              <w:t xml:space="preserve"> complete assignments every day</w:t>
            </w:r>
          </w:p>
        </w:tc>
        <w:tc>
          <w:tcPr>
            <w:tcW w:w="1779" w:type="dxa"/>
          </w:tcPr>
          <w:p w14:paraId="7B838EF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11725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5BC21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3150A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EF344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B451F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B86A7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2FF17CA7" w14:textId="77777777" w:rsidTr="00225BEF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09CB48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6C6B1FB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 xml:space="preserve">Staff state there is </w:t>
            </w:r>
            <w:proofErr w:type="gramStart"/>
            <w:r w:rsidRPr="00A24F81">
              <w:rPr>
                <w:rFonts w:ascii="Calibri" w:hAnsi="Calibri" w:cs="Calibri"/>
                <w:sz w:val="20"/>
              </w:rPr>
              <w:t>sufficient</w:t>
            </w:r>
            <w:proofErr w:type="gramEnd"/>
            <w:r w:rsidRPr="00A24F81">
              <w:rPr>
                <w:rFonts w:ascii="Calibri" w:hAnsi="Calibri" w:cs="Calibri"/>
                <w:sz w:val="20"/>
              </w:rPr>
              <w:t xml:space="preserve"> staff on all shifts and in all departments</w:t>
            </w:r>
          </w:p>
        </w:tc>
        <w:tc>
          <w:tcPr>
            <w:tcW w:w="1779" w:type="dxa"/>
          </w:tcPr>
          <w:p w14:paraId="2FA6A53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1D810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EAE28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00FC6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DEFCF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9A6C0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2E8D5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32C9B1C2" w14:textId="77777777" w:rsidTr="00225BEF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E47ED0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85D27FF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All staff respond to call lights timely</w:t>
            </w:r>
          </w:p>
        </w:tc>
        <w:tc>
          <w:tcPr>
            <w:tcW w:w="1779" w:type="dxa"/>
          </w:tcPr>
          <w:p w14:paraId="78D41E2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C969B8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DA967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CC15A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674BC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D326A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7DA25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11AAA490" w14:textId="77777777" w:rsidTr="00225BEF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EB5244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63CEE71" w14:textId="77777777" w:rsidR="00312CC7" w:rsidRPr="00A24F81" w:rsidRDefault="00312CC7" w:rsidP="00225BE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A24F81">
              <w:rPr>
                <w:rFonts w:ascii="Calibri" w:hAnsi="Calibri" w:cs="Calibri"/>
                <w:sz w:val="20"/>
              </w:rPr>
              <w:t>Staff verbalize requirements to report to the State Agency and one or more local law enforcement entities, immediately, but not longer than 2 hours after forming a suspicion, of abuse resulting in serious bodily injury and reporting no later than 24 hours if the abuse does not result in serious bodily injury.</w:t>
            </w:r>
          </w:p>
        </w:tc>
        <w:tc>
          <w:tcPr>
            <w:tcW w:w="1779" w:type="dxa"/>
          </w:tcPr>
          <w:p w14:paraId="6A941F45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80791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14:paraId="0EB1B40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54607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065D20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2F539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FA5AB5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736BF34D" w14:textId="77777777" w:rsidTr="00225BEF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5A77E348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4457191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C6B9D8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787AAD3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B12584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F8E9A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28AE6C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B8174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62323F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2E75D9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12CC7" w:rsidRPr="004857D3" w14:paraId="05466198" w14:textId="77777777" w:rsidTr="00225BEF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0F61B94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30D864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8E50F16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768088CB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3C0CD0B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B04882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DA945E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7ABEA1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EFF037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DF63FD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0BE46A" w14:textId="77777777" w:rsidR="00312CC7" w:rsidRPr="004857D3" w:rsidRDefault="00312CC7" w:rsidP="00225BE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81AC8B3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</w:rPr>
      </w:pPr>
    </w:p>
    <w:p w14:paraId="36927BFB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CAB16E3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A99DFFA" w14:textId="57ED7638" w:rsidR="00312CC7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BDD3941" w14:textId="00EA5692" w:rsidR="00A24F81" w:rsidRDefault="00A24F81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907DE5B" w14:textId="77777777" w:rsidR="00A24F81" w:rsidRPr="004857D3" w:rsidRDefault="00A24F81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C3247AC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FF460C2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D30D310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251DC589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i/>
        </w:rPr>
      </w:pPr>
    </w:p>
    <w:p w14:paraId="022FDF82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60F1" wp14:editId="6FCCFE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FF9D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D72FC61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4906FB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9D9AAF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C43FAB2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6F577AD" w14:textId="77777777" w:rsidR="00312CC7" w:rsidRDefault="00312CC7" w:rsidP="00312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60F1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1AF8FF9D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D72FC61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4906FB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9D9AAF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C43FAB2" w14:textId="77777777" w:rsidR="00312CC7" w:rsidRPr="00FF65DB" w:rsidRDefault="00312CC7" w:rsidP="00312CC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6F577AD" w14:textId="77777777" w:rsidR="00312CC7" w:rsidRDefault="00312CC7" w:rsidP="00312CC7"/>
                  </w:txbxContent>
                </v:textbox>
              </v:shape>
            </w:pict>
          </mc:Fallback>
        </mc:AlternateContent>
      </w:r>
    </w:p>
    <w:p w14:paraId="019E1D53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9D7BB3E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4370BF0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D1DBC0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E849F0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1695952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1949686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5F76B5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A5C1" wp14:editId="7F5195AE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398C" w14:textId="44BA8D52" w:rsidR="00312CC7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E200F3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EB87C5C" w14:textId="77777777" w:rsidR="00312CC7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687C0B8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F930E2" w14:textId="77777777" w:rsidR="00312CC7" w:rsidRPr="00FF65DB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2D50001" w14:textId="77777777" w:rsidR="00312CC7" w:rsidRPr="00F23217" w:rsidRDefault="00312CC7" w:rsidP="00312C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06DFF28" w14:textId="77777777" w:rsidR="00312CC7" w:rsidRDefault="00312CC7" w:rsidP="00312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A5C1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2E7C398C" w14:textId="44BA8D52" w:rsidR="00312CC7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E200F3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EB87C5C" w14:textId="77777777" w:rsidR="00312CC7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687C0B8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F930E2" w14:textId="77777777" w:rsidR="00312CC7" w:rsidRPr="00FF65DB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2D50001" w14:textId="77777777" w:rsidR="00312CC7" w:rsidRPr="00F23217" w:rsidRDefault="00312CC7" w:rsidP="00312CC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06DFF28" w14:textId="77777777" w:rsidR="00312CC7" w:rsidRDefault="00312CC7" w:rsidP="00312CC7"/>
                  </w:txbxContent>
                </v:textbox>
              </v:shape>
            </w:pict>
          </mc:Fallback>
        </mc:AlternateContent>
      </w:r>
    </w:p>
    <w:p w14:paraId="2559EA7A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5851361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D452789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0A8E8F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D0BCAFB" w14:textId="77777777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38FFFEB" w14:textId="548D18DF" w:rsidR="00312CC7" w:rsidRPr="00E200F3" w:rsidRDefault="00312CC7" w:rsidP="00E200F3">
      <w:pPr>
        <w:spacing w:after="0" w:line="240" w:lineRule="auto"/>
        <w:rPr>
          <w:rFonts w:ascii="Calibri" w:hAnsi="Calibri" w:cs="Calibri"/>
          <w:b/>
          <w:i/>
        </w:rPr>
      </w:pPr>
    </w:p>
    <w:p w14:paraId="50B0708E" w14:textId="77777777" w:rsidR="00E200F3" w:rsidRDefault="00E200F3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659BDA7" w14:textId="44000AF0" w:rsidR="00312CC7" w:rsidRPr="004857D3" w:rsidRDefault="00312CC7" w:rsidP="00312CC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</w:rPr>
        <w:t>(PLACE IN EMPLOYMENT FILE)</w:t>
      </w:r>
    </w:p>
    <w:p w14:paraId="5BCD7CFE" w14:textId="77777777" w:rsidR="00312CC7" w:rsidRPr="004857D3" w:rsidRDefault="00312CC7" w:rsidP="00312CC7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541077E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b/>
          <w:szCs w:val="24"/>
        </w:rPr>
      </w:pPr>
      <w:bookmarkStart w:id="1" w:name="_Hlk1716939"/>
      <w:r w:rsidRPr="004857D3">
        <w:rPr>
          <w:rFonts w:ascii="Calibri" w:hAnsi="Calibri" w:cs="Calibri"/>
          <w:b/>
          <w:szCs w:val="24"/>
        </w:rPr>
        <w:t>References:</w:t>
      </w:r>
    </w:p>
    <w:p w14:paraId="5AC96A34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  <w:szCs w:val="24"/>
        </w:rPr>
      </w:pPr>
    </w:p>
    <w:p w14:paraId="7BFC296C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</w:rPr>
      </w:pPr>
      <w:r w:rsidRPr="004857D3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6" w:history="1">
        <w:r w:rsidRPr="004857D3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4857D3">
        <w:rPr>
          <w:rFonts w:ascii="Calibri" w:hAnsi="Calibri" w:cs="Calibri"/>
        </w:rPr>
        <w:t xml:space="preserve"> </w:t>
      </w:r>
    </w:p>
    <w:p w14:paraId="13CE20F4" w14:textId="77777777" w:rsidR="00312CC7" w:rsidRPr="004857D3" w:rsidRDefault="00312CC7" w:rsidP="00312CC7">
      <w:pPr>
        <w:spacing w:after="0" w:line="240" w:lineRule="auto"/>
        <w:rPr>
          <w:rFonts w:ascii="Calibri" w:hAnsi="Calibri" w:cs="Calibri"/>
        </w:rPr>
      </w:pPr>
    </w:p>
    <w:p w14:paraId="65D2E8E9" w14:textId="77777777" w:rsidR="00312CC7" w:rsidRPr="004857D3" w:rsidRDefault="00312CC7" w:rsidP="00312CC7">
      <w:pPr>
        <w:spacing w:after="0" w:line="240" w:lineRule="auto"/>
        <w:rPr>
          <w:rStyle w:val="Hyperlink"/>
          <w:rFonts w:ascii="Calibri" w:hAnsi="Calibri" w:cs="Calibri"/>
        </w:rPr>
      </w:pPr>
      <w:r w:rsidRPr="004857D3">
        <w:rPr>
          <w:rFonts w:ascii="Calibri" w:hAnsi="Calibri" w:cs="Calibri"/>
        </w:rPr>
        <w:t xml:space="preserve">Centers for Medicare and Medicaid Services (CMS) Abuse Critical Element Pathway, Form CMS 20059 (5/2017):  </w:t>
      </w:r>
      <w:hyperlink r:id="rId7" w:history="1">
        <w:r w:rsidRPr="004857D3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673E1C4B" w14:textId="77777777" w:rsidR="00312CC7" w:rsidRPr="004857D3" w:rsidRDefault="00312CC7" w:rsidP="00312CC7">
      <w:pPr>
        <w:spacing w:after="0" w:line="240" w:lineRule="auto"/>
        <w:rPr>
          <w:rStyle w:val="Hyperlink"/>
          <w:rFonts w:ascii="Calibri" w:hAnsi="Calibri" w:cs="Calibri"/>
        </w:rPr>
      </w:pPr>
    </w:p>
    <w:p w14:paraId="77E13340" w14:textId="43CC5CEE" w:rsidR="00895110" w:rsidRPr="00E200F3" w:rsidRDefault="00312CC7" w:rsidP="00E200F3">
      <w:pPr>
        <w:spacing w:after="0" w:line="240" w:lineRule="auto"/>
        <w:rPr>
          <w:rFonts w:ascii="Calibri" w:hAnsi="Calibri" w:cs="Calibri"/>
        </w:rPr>
      </w:pPr>
      <w:bookmarkStart w:id="2" w:name="_Hlk1728628"/>
      <w:r w:rsidRPr="004857D3">
        <w:rPr>
          <w:rFonts w:ascii="Calibri" w:hAnsi="Calibri" w:cs="Calibri"/>
        </w:rPr>
        <w:t xml:space="preserve">Centers for Medicare and Medicaid Services (CMS) Neglect Critical Element Pathway, Form CMS 20130 (5/2017):  </w:t>
      </w:r>
      <w:hyperlink r:id="rId8" w:history="1">
        <w:r w:rsidRPr="004857D3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bookmarkEnd w:id="1"/>
      <w:bookmarkEnd w:id="2"/>
    </w:p>
    <w:sectPr w:rsidR="00895110" w:rsidRPr="00E200F3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3538" w14:textId="77777777" w:rsidR="00A04947" w:rsidRDefault="00A04947" w:rsidP="00041B40">
      <w:pPr>
        <w:spacing w:after="0" w:line="240" w:lineRule="auto"/>
      </w:pPr>
      <w:r>
        <w:separator/>
      </w:r>
    </w:p>
  </w:endnote>
  <w:endnote w:type="continuationSeparator" w:id="0">
    <w:p w14:paraId="47A85198" w14:textId="77777777" w:rsidR="00A04947" w:rsidRDefault="00A04947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8539" w14:textId="77777777" w:rsidR="00A04947" w:rsidRDefault="00A04947" w:rsidP="00041B40">
      <w:pPr>
        <w:spacing w:after="0" w:line="240" w:lineRule="auto"/>
      </w:pPr>
      <w:r>
        <w:separator/>
      </w:r>
    </w:p>
  </w:footnote>
  <w:footnote w:type="continuationSeparator" w:id="0">
    <w:p w14:paraId="02F871A8" w14:textId="77777777" w:rsidR="00A04947" w:rsidRDefault="00A04947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7C00"/>
    <w:rsid w:val="00312CC7"/>
    <w:rsid w:val="00895110"/>
    <w:rsid w:val="00A04947"/>
    <w:rsid w:val="00A24F81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/Provider-Enrollment-and-Certification/GuidanceforLawsAndRegulations/Nursing-Hom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s.gov/Regulations-and-Guidance/Guidance/Manuals/downloads/som107ap_pp_guidelines_ltcf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2019-04-19T16:42:00Z</dcterms:created>
  <dcterms:modified xsi:type="dcterms:W3CDTF">2019-05-08T15:35:00Z</dcterms:modified>
</cp:coreProperties>
</file>