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715A0FA7"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2DD165C2">
                <wp:simplePos x="0" y="0"/>
                <wp:positionH relativeFrom="margin">
                  <wp:align>left</wp:align>
                </wp:positionH>
                <wp:positionV relativeFrom="page">
                  <wp:posOffset>914400</wp:posOffset>
                </wp:positionV>
                <wp:extent cx="6438900" cy="11353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135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78FEC" w14:textId="24F51002" w:rsidR="00E42992" w:rsidRDefault="001A419F">
                            <w:pPr>
                              <w:rPr>
                                <w:rFonts w:ascii="Calibri" w:hAnsi="Calibri"/>
                                <w:b/>
                                <w:color w:val="FFFFFF" w:themeColor="background1"/>
                                <w:sz w:val="72"/>
                              </w:rPr>
                            </w:pPr>
                            <w:r>
                              <w:rPr>
                                <w:rFonts w:ascii="Calibri" w:hAnsi="Calibri"/>
                                <w:b/>
                                <w:color w:val="FFFFFF" w:themeColor="background1"/>
                                <w:sz w:val="72"/>
                              </w:rPr>
                              <w:t>Specialized Rehabilitation</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89.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" filled="f" stroked="f" strokeweight=".5pt">
                <v:textbox>
                  <w:txbxContent>
                    <w:p w14:paraId="42E78FEC" w14:textId="24F51002" w:rsidR="00E42992" w:rsidRDefault="001A419F">
                      <w:pPr>
                        <w:rPr>
                          <w:rFonts w:ascii="Calibri" w:hAnsi="Calibri"/>
                          <w:b/>
                          <w:color w:val="FFFFFF" w:themeColor="background1"/>
                          <w:sz w:val="72"/>
                        </w:rPr>
                      </w:pPr>
                      <w:r>
                        <w:rPr>
                          <w:rFonts w:ascii="Calibri" w:hAnsi="Calibri"/>
                          <w:b/>
                          <w:color w:val="FFFFFF" w:themeColor="background1"/>
                          <w:sz w:val="72"/>
                        </w:rPr>
                        <w:t>Specialized Rehabilitation</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27176318" w:rsidR="001E4C9D" w:rsidRDefault="00E42992"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578E6CB1">
                <wp:simplePos x="0" y="0"/>
                <wp:positionH relativeFrom="column">
                  <wp:posOffset>41275</wp:posOffset>
                </wp:positionH>
                <wp:positionV relativeFrom="paragraph">
                  <wp:posOffset>408940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30E1D446" w:rsidR="00484844" w:rsidRPr="005E55EF" w:rsidRDefault="00F95F73">
                            <w:pPr>
                              <w:rPr>
                                <w:rFonts w:asciiTheme="minorHAnsi" w:hAnsiTheme="minorHAnsi"/>
                                <w:color w:val="FFFFFF" w:themeColor="background1"/>
                                <w:sz w:val="48"/>
                                <w:szCs w:val="48"/>
                                <w14:textOutline w14:w="9525" w14:cap="rnd" w14:cmpd="sng" w14:algn="ctr">
                                  <w14:noFill/>
                                  <w14:prstDash w14:val="solid"/>
                                  <w14:bevel/>
                                </w14:textOutline>
                              </w:rPr>
                            </w:pPr>
                            <w:r w:rsidRPr="005E55EF">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1F72" id="_x0000_t202" coordsize="21600,21600" o:spt="202" path="m,l,21600r21600,l21600,xe">
                <v:stroke joinstyle="miter"/>
                <v:path gradientshapeok="t" o:connecttype="rect"/>
              </v:shapetype>
              <v:shape id="Text Box 5" o:spid="_x0000_s1027" type="#_x0000_t202" style="position:absolute;margin-left:3.25pt;margin-top:32.2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" filled="f" stroked="f" strokeweight=".5pt">
                <v:textbox>
                  <w:txbxContent>
                    <w:p w14:paraId="030DB412" w14:textId="30E1D446" w:rsidR="00484844" w:rsidRPr="005E55EF" w:rsidRDefault="00F95F73">
                      <w:pPr>
                        <w:rPr>
                          <w:rFonts w:asciiTheme="minorHAnsi" w:hAnsiTheme="minorHAnsi"/>
                          <w:color w:val="FFFFFF" w:themeColor="background1"/>
                          <w:sz w:val="48"/>
                          <w:szCs w:val="48"/>
                          <w14:textOutline w14:w="9525" w14:cap="rnd" w14:cmpd="sng" w14:algn="ctr">
                            <w14:noFill/>
                            <w14:prstDash w14:val="solid"/>
                            <w14:bevel/>
                          </w14:textOutline>
                        </w:rPr>
                      </w:pPr>
                      <w:r w:rsidRPr="005E55EF">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v:textbox>
              </v:shape>
            </w:pict>
          </mc:Fallback>
        </mc:AlternateContent>
      </w:r>
      <w:r w:rsidR="00DE7AF9">
        <w:rPr>
          <w:rFonts w:ascii="Calibri" w:hAnsi="Calibri"/>
          <w:b/>
          <w:sz w:val="32"/>
        </w:rPr>
        <w:br w:type="page"/>
      </w:r>
    </w:p>
    <w:p w14:paraId="33A34C76" w14:textId="77777777" w:rsidR="00F95F73" w:rsidRPr="001C35C5" w:rsidRDefault="00F95F73" w:rsidP="00F95F73">
      <w:pPr>
        <w:jc w:val="center"/>
        <w:textAlignment w:val="baseline"/>
        <w:rPr>
          <w:rFonts w:asciiTheme="minorHAnsi" w:hAnsiTheme="minorHAnsi" w:cstheme="minorHAnsi"/>
          <w:b/>
          <w:sz w:val="28"/>
          <w:szCs w:val="28"/>
        </w:rPr>
      </w:pPr>
      <w:r w:rsidRPr="001C35C5">
        <w:rPr>
          <w:rFonts w:asciiTheme="minorHAnsi" w:hAnsiTheme="minorHAnsi" w:cstheme="minorHAnsi"/>
          <w:b/>
          <w:sz w:val="28"/>
          <w:szCs w:val="28"/>
        </w:rPr>
        <w:lastRenderedPageBreak/>
        <w:t>Suggested Implementation Checklist:  Specialized Rehabilitation</w:t>
      </w:r>
    </w:p>
    <w:p w14:paraId="1AB91739" w14:textId="77777777" w:rsidR="00F95F73" w:rsidRPr="00A06A46" w:rsidRDefault="00F95F73" w:rsidP="00F95F73">
      <w:pPr>
        <w:textAlignment w:val="baseline"/>
        <w:rPr>
          <w:rFonts w:asciiTheme="minorHAnsi" w:hAnsiTheme="minorHAnsi" w:cstheme="minorHAnsi"/>
          <w:szCs w:val="24"/>
        </w:rPr>
      </w:pPr>
    </w:p>
    <w:tbl>
      <w:tblPr>
        <w:tblW w:w="1062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0"/>
        <w:gridCol w:w="5490"/>
      </w:tblGrid>
      <w:tr w:rsidR="00F95F73" w:rsidRPr="00A06A46" w14:paraId="6BFEF6A3" w14:textId="77777777" w:rsidTr="00F95F73">
        <w:trPr>
          <w:tblHeader/>
        </w:trPr>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49BC9CB4" w14:textId="77777777" w:rsidR="00F95F73" w:rsidRPr="00A06A46" w:rsidRDefault="00F95F73" w:rsidP="009F3DA0">
            <w:pPr>
              <w:spacing w:beforeAutospacing="1" w:afterAutospacing="1"/>
              <w:jc w:val="center"/>
              <w:textAlignment w:val="baseline"/>
              <w:rPr>
                <w:rFonts w:asciiTheme="minorHAnsi" w:hAnsiTheme="minorHAnsi" w:cstheme="minorHAnsi"/>
                <w:szCs w:val="24"/>
              </w:rPr>
            </w:pPr>
            <w:r w:rsidRPr="00A06A46">
              <w:rPr>
                <w:rFonts w:asciiTheme="minorHAnsi" w:hAnsiTheme="minorHAnsi" w:cstheme="minorHAnsi"/>
                <w:b/>
                <w:bCs/>
                <w:szCs w:val="24"/>
              </w:rPr>
              <w:t>Regulation</w:t>
            </w:r>
          </w:p>
        </w:tc>
        <w:tc>
          <w:tcPr>
            <w:tcW w:w="5490" w:type="dxa"/>
            <w:tcBorders>
              <w:top w:val="single" w:sz="6" w:space="0" w:color="auto"/>
              <w:left w:val="outset" w:sz="6" w:space="0" w:color="auto"/>
              <w:bottom w:val="single" w:sz="6" w:space="0" w:color="auto"/>
              <w:right w:val="single" w:sz="6" w:space="0" w:color="auto"/>
            </w:tcBorders>
            <w:shd w:val="clear" w:color="auto" w:fill="auto"/>
            <w:hideMark/>
          </w:tcPr>
          <w:p w14:paraId="63D48BAA" w14:textId="77777777" w:rsidR="00F95F73" w:rsidRPr="00A06A46" w:rsidRDefault="00F95F73" w:rsidP="009F3DA0">
            <w:pPr>
              <w:spacing w:beforeAutospacing="1" w:afterAutospacing="1"/>
              <w:jc w:val="center"/>
              <w:textAlignment w:val="baseline"/>
              <w:rPr>
                <w:rFonts w:asciiTheme="minorHAnsi" w:hAnsiTheme="minorHAnsi" w:cstheme="minorHAnsi"/>
                <w:szCs w:val="24"/>
              </w:rPr>
            </w:pPr>
            <w:r w:rsidRPr="00A06A46">
              <w:rPr>
                <w:rFonts w:asciiTheme="minorHAnsi" w:hAnsiTheme="minorHAnsi" w:cstheme="minorHAnsi"/>
                <w:b/>
                <w:bCs/>
                <w:szCs w:val="24"/>
              </w:rPr>
              <w:t>Recommended Actions</w:t>
            </w:r>
          </w:p>
        </w:tc>
      </w:tr>
      <w:tr w:rsidR="00F95F73" w:rsidRPr="00F95F73" w14:paraId="7E785EE7" w14:textId="77777777" w:rsidTr="00F95F73">
        <w:tc>
          <w:tcPr>
            <w:tcW w:w="5130" w:type="dxa"/>
            <w:tcBorders>
              <w:top w:val="outset" w:sz="6" w:space="0" w:color="auto"/>
              <w:left w:val="single" w:sz="6" w:space="0" w:color="auto"/>
              <w:bottom w:val="outset" w:sz="6" w:space="0" w:color="auto"/>
              <w:right w:val="single" w:sz="6" w:space="0" w:color="auto"/>
            </w:tcBorders>
            <w:shd w:val="clear" w:color="auto" w:fill="auto"/>
            <w:hideMark/>
          </w:tcPr>
          <w:p w14:paraId="2F48AB0D" w14:textId="77777777" w:rsidR="00F95F73" w:rsidRPr="00F95F73" w:rsidRDefault="00F95F73" w:rsidP="009F3DA0">
            <w:pPr>
              <w:rPr>
                <w:rFonts w:ascii="Calibri" w:hAnsi="Calibri" w:cs="Calibri"/>
                <w:b/>
                <w:szCs w:val="24"/>
              </w:rPr>
            </w:pPr>
            <w:r w:rsidRPr="00F95F73">
              <w:rPr>
                <w:rFonts w:ascii="Calibri" w:hAnsi="Calibri" w:cs="Calibri"/>
                <w:b/>
                <w:szCs w:val="24"/>
              </w:rPr>
              <w:t>F838:  Facility Assessment</w:t>
            </w:r>
          </w:p>
          <w:p w14:paraId="11D6D17D" w14:textId="77777777" w:rsidR="00F95F73" w:rsidRPr="00F95F73" w:rsidRDefault="00F95F73" w:rsidP="009F3DA0">
            <w:pPr>
              <w:rPr>
                <w:rFonts w:ascii="Calibri" w:hAnsi="Calibri" w:cs="Calibri"/>
                <w:szCs w:val="24"/>
              </w:rPr>
            </w:pPr>
            <w:r w:rsidRPr="00F95F73">
              <w:rPr>
                <w:rFonts w:ascii="Calibri" w:hAnsi="Calibri" w:cs="Calibri"/>
                <w:szCs w:val="24"/>
              </w:rPr>
              <w:t xml:space="preserve"> “The facility must conduct and document a facility-wide assessment to determine what resources are necessary to care for its residents competently during both day-to-day operations and emergencies. The facility must review and update that assessment, as necessary, and at least annually. The facility must also review and ct. The facility assessment must address or include:  </w:t>
            </w:r>
          </w:p>
          <w:p w14:paraId="792F71FD" w14:textId="77777777" w:rsidR="00F95F73" w:rsidRPr="00F95F73" w:rsidRDefault="00F95F73" w:rsidP="00741C63">
            <w:pPr>
              <w:pStyle w:val="ListParagraph"/>
              <w:numPr>
                <w:ilvl w:val="0"/>
                <w:numId w:val="4"/>
              </w:numPr>
              <w:spacing w:after="160" w:line="259" w:lineRule="auto"/>
              <w:contextualSpacing/>
              <w:rPr>
                <w:rFonts w:ascii="Calibri" w:hAnsi="Calibri" w:cs="Calibri"/>
                <w:szCs w:val="24"/>
              </w:rPr>
            </w:pPr>
            <w:r w:rsidRPr="00F95F73">
              <w:rPr>
                <w:rFonts w:ascii="Calibri" w:hAnsi="Calibri" w:cs="Calibri"/>
                <w:szCs w:val="24"/>
              </w:rPr>
              <w:t xml:space="preserve">§483.70(e)(1) The facility’s resident population, including, but not limited to,  </w:t>
            </w:r>
          </w:p>
          <w:p w14:paraId="2C34DEFD" w14:textId="77777777" w:rsidR="00F95F73" w:rsidRPr="00F95F73" w:rsidRDefault="00F95F73" w:rsidP="00741C63">
            <w:pPr>
              <w:pStyle w:val="ListParagraph"/>
              <w:numPr>
                <w:ilvl w:val="0"/>
                <w:numId w:val="5"/>
              </w:numPr>
              <w:spacing w:after="160" w:line="259" w:lineRule="auto"/>
              <w:contextualSpacing/>
              <w:rPr>
                <w:rFonts w:ascii="Calibri" w:hAnsi="Calibri" w:cs="Calibri"/>
                <w:szCs w:val="24"/>
              </w:rPr>
            </w:pPr>
            <w:r w:rsidRPr="00F95F73">
              <w:rPr>
                <w:rFonts w:ascii="Calibri" w:hAnsi="Calibri" w:cs="Calibri"/>
                <w:szCs w:val="24"/>
              </w:rPr>
              <w:t xml:space="preserve">Both the number of residents and the facility’s resident capacity;  </w:t>
            </w:r>
          </w:p>
          <w:p w14:paraId="035B4EEE" w14:textId="77777777" w:rsidR="00F95F73" w:rsidRPr="00F95F73" w:rsidRDefault="00F95F73" w:rsidP="00741C63">
            <w:pPr>
              <w:pStyle w:val="ListParagraph"/>
              <w:numPr>
                <w:ilvl w:val="0"/>
                <w:numId w:val="5"/>
              </w:numPr>
              <w:spacing w:after="160" w:line="259" w:lineRule="auto"/>
              <w:contextualSpacing/>
              <w:rPr>
                <w:rFonts w:ascii="Calibri" w:hAnsi="Calibri" w:cs="Calibri"/>
                <w:szCs w:val="24"/>
              </w:rPr>
            </w:pPr>
            <w:r w:rsidRPr="00F95F73">
              <w:rPr>
                <w:rFonts w:ascii="Calibri" w:hAnsi="Calibri" w:cs="Calibri"/>
                <w:szCs w:val="24"/>
              </w:rPr>
              <w:t xml:space="preserve">The care required by the resident population considering the types of diseases, conditions, physical and cognitive disabilities, overall acuity, and other pertinent facts that are present within that population; </w:t>
            </w:r>
          </w:p>
          <w:p w14:paraId="60EFAAB8" w14:textId="77777777" w:rsidR="00F95F73" w:rsidRPr="00F95F73" w:rsidRDefault="00F95F73" w:rsidP="00741C63">
            <w:pPr>
              <w:pStyle w:val="ListParagraph"/>
              <w:numPr>
                <w:ilvl w:val="0"/>
                <w:numId w:val="5"/>
              </w:numPr>
              <w:spacing w:after="160" w:line="259" w:lineRule="auto"/>
              <w:contextualSpacing/>
              <w:rPr>
                <w:rFonts w:ascii="Calibri" w:hAnsi="Calibri" w:cs="Calibri"/>
                <w:szCs w:val="24"/>
              </w:rPr>
            </w:pPr>
            <w:r w:rsidRPr="00F95F73">
              <w:rPr>
                <w:rFonts w:ascii="Calibri" w:hAnsi="Calibri" w:cs="Calibri"/>
                <w:szCs w:val="24"/>
              </w:rPr>
              <w:t xml:space="preserve"> The staff competencies that are necessary to provide the level and types of care needed for the resident population; </w:t>
            </w:r>
          </w:p>
          <w:p w14:paraId="65753FC4" w14:textId="77777777" w:rsidR="00F95F73" w:rsidRPr="00F95F73" w:rsidRDefault="00F95F73" w:rsidP="00741C63">
            <w:pPr>
              <w:pStyle w:val="ListParagraph"/>
              <w:numPr>
                <w:ilvl w:val="0"/>
                <w:numId w:val="5"/>
              </w:numPr>
              <w:spacing w:after="160" w:line="259" w:lineRule="auto"/>
              <w:contextualSpacing/>
              <w:rPr>
                <w:rFonts w:ascii="Calibri" w:hAnsi="Calibri" w:cs="Calibri"/>
                <w:szCs w:val="24"/>
              </w:rPr>
            </w:pPr>
            <w:r w:rsidRPr="00F95F73">
              <w:rPr>
                <w:rFonts w:ascii="Calibri" w:hAnsi="Calibri" w:cs="Calibri"/>
                <w:szCs w:val="24"/>
              </w:rPr>
              <w:t xml:space="preserve"> The physical environment, equipment, services, and other physical plant considerations that are necessary to care for this population; and  </w:t>
            </w:r>
          </w:p>
          <w:p w14:paraId="5E1C23C2" w14:textId="77777777" w:rsidR="00F95F73" w:rsidRPr="00F95F73" w:rsidRDefault="00F95F73" w:rsidP="00741C63">
            <w:pPr>
              <w:pStyle w:val="ListParagraph"/>
              <w:numPr>
                <w:ilvl w:val="0"/>
                <w:numId w:val="5"/>
              </w:numPr>
              <w:spacing w:after="160" w:line="259" w:lineRule="auto"/>
              <w:contextualSpacing/>
              <w:rPr>
                <w:rFonts w:ascii="Calibri" w:hAnsi="Calibri" w:cs="Calibri"/>
                <w:szCs w:val="24"/>
              </w:rPr>
            </w:pPr>
            <w:r w:rsidRPr="00F95F73">
              <w:rPr>
                <w:rFonts w:ascii="Calibri" w:hAnsi="Calibri" w:cs="Calibri"/>
                <w:szCs w:val="24"/>
              </w:rPr>
              <w:t xml:space="preserve">Any ethnic, cultural, or religious factors that may potentially affect the care provided by the facility, including, but not limited to, activities and food and nutrition services.  </w:t>
            </w:r>
          </w:p>
          <w:p w14:paraId="7894B658" w14:textId="77777777" w:rsidR="00F95F73" w:rsidRPr="00F95F73" w:rsidRDefault="00F95F73" w:rsidP="00741C63">
            <w:pPr>
              <w:pStyle w:val="ListParagraph"/>
              <w:numPr>
                <w:ilvl w:val="0"/>
                <w:numId w:val="4"/>
              </w:numPr>
              <w:spacing w:after="160" w:line="259" w:lineRule="auto"/>
              <w:contextualSpacing/>
              <w:rPr>
                <w:rFonts w:ascii="Calibri" w:hAnsi="Calibri" w:cs="Calibri"/>
                <w:szCs w:val="24"/>
              </w:rPr>
            </w:pPr>
            <w:r w:rsidRPr="00F95F73">
              <w:rPr>
                <w:rFonts w:ascii="Calibri" w:hAnsi="Calibri" w:cs="Calibri"/>
                <w:szCs w:val="24"/>
              </w:rPr>
              <w:lastRenderedPageBreak/>
              <w:t xml:space="preserve">§483.70(e)(2) The facility’s resources, including but not limited to,  </w:t>
            </w:r>
          </w:p>
          <w:p w14:paraId="7C244B3F" w14:textId="77777777" w:rsidR="00F95F73" w:rsidRPr="00F95F73" w:rsidRDefault="00F95F73" w:rsidP="00741C63">
            <w:pPr>
              <w:pStyle w:val="ListParagraph"/>
              <w:numPr>
                <w:ilvl w:val="0"/>
                <w:numId w:val="6"/>
              </w:numPr>
              <w:spacing w:after="160" w:line="259" w:lineRule="auto"/>
              <w:contextualSpacing/>
              <w:rPr>
                <w:rFonts w:ascii="Calibri" w:hAnsi="Calibri" w:cs="Calibri"/>
                <w:szCs w:val="24"/>
              </w:rPr>
            </w:pPr>
            <w:r w:rsidRPr="00F95F73">
              <w:rPr>
                <w:rFonts w:ascii="Calibri" w:hAnsi="Calibri" w:cs="Calibri"/>
                <w:szCs w:val="24"/>
              </w:rPr>
              <w:t xml:space="preserve">All buildings and/or other physical structures and vehicles;  </w:t>
            </w:r>
          </w:p>
          <w:p w14:paraId="1767A4B4" w14:textId="77777777" w:rsidR="00F95F73" w:rsidRPr="00F95F73" w:rsidRDefault="00F95F73" w:rsidP="00741C63">
            <w:pPr>
              <w:pStyle w:val="ListParagraph"/>
              <w:numPr>
                <w:ilvl w:val="0"/>
                <w:numId w:val="6"/>
              </w:numPr>
              <w:spacing w:after="160" w:line="259" w:lineRule="auto"/>
              <w:contextualSpacing/>
              <w:rPr>
                <w:rFonts w:ascii="Calibri" w:hAnsi="Calibri" w:cs="Calibri"/>
                <w:szCs w:val="24"/>
              </w:rPr>
            </w:pPr>
            <w:r w:rsidRPr="00F95F73">
              <w:rPr>
                <w:rFonts w:ascii="Calibri" w:hAnsi="Calibri" w:cs="Calibri"/>
                <w:szCs w:val="24"/>
              </w:rPr>
              <w:t xml:space="preserve"> Equipment (medical and non- medical);  </w:t>
            </w:r>
          </w:p>
          <w:p w14:paraId="7E2647C2" w14:textId="77777777" w:rsidR="00F95F73" w:rsidRPr="00F95F73" w:rsidRDefault="00F95F73" w:rsidP="00741C63">
            <w:pPr>
              <w:pStyle w:val="ListParagraph"/>
              <w:numPr>
                <w:ilvl w:val="0"/>
                <w:numId w:val="6"/>
              </w:numPr>
              <w:spacing w:after="160" w:line="259" w:lineRule="auto"/>
              <w:contextualSpacing/>
              <w:rPr>
                <w:rFonts w:ascii="Calibri" w:hAnsi="Calibri" w:cs="Calibri"/>
                <w:szCs w:val="24"/>
              </w:rPr>
            </w:pPr>
            <w:r w:rsidRPr="00F95F73">
              <w:rPr>
                <w:rFonts w:ascii="Calibri" w:hAnsi="Calibri" w:cs="Calibri"/>
                <w:szCs w:val="24"/>
              </w:rPr>
              <w:t xml:space="preserve">Services provided, such as physical therapy, pharmacy, and specific rehabilitation therapies;  </w:t>
            </w:r>
          </w:p>
          <w:p w14:paraId="1D9BCA6D" w14:textId="77777777" w:rsidR="00F95F73" w:rsidRPr="00F95F73" w:rsidRDefault="00F95F73" w:rsidP="00741C63">
            <w:pPr>
              <w:pStyle w:val="ListParagraph"/>
              <w:numPr>
                <w:ilvl w:val="0"/>
                <w:numId w:val="6"/>
              </w:numPr>
              <w:spacing w:after="160" w:line="259" w:lineRule="auto"/>
              <w:contextualSpacing/>
              <w:rPr>
                <w:rFonts w:ascii="Calibri" w:hAnsi="Calibri" w:cs="Calibri"/>
                <w:szCs w:val="24"/>
              </w:rPr>
            </w:pPr>
            <w:r w:rsidRPr="00F95F73">
              <w:rPr>
                <w:rFonts w:ascii="Calibri" w:hAnsi="Calibri" w:cs="Calibri"/>
                <w:szCs w:val="24"/>
              </w:rPr>
              <w:t>All personnel, including managers, staff (both employees and those who provide services under contract), and volunteers, as well as their education and/or training and any competencies related to resident care</w:t>
            </w:r>
          </w:p>
          <w:p w14:paraId="7CB16F44" w14:textId="77777777" w:rsidR="00F95F73" w:rsidRPr="00F95F73" w:rsidRDefault="00F95F73" w:rsidP="00741C63">
            <w:pPr>
              <w:pStyle w:val="ListParagraph"/>
              <w:numPr>
                <w:ilvl w:val="0"/>
                <w:numId w:val="6"/>
              </w:numPr>
              <w:spacing w:after="160" w:line="259" w:lineRule="auto"/>
              <w:contextualSpacing/>
              <w:rPr>
                <w:rFonts w:ascii="Calibri" w:hAnsi="Calibri" w:cs="Calibri"/>
                <w:szCs w:val="24"/>
              </w:rPr>
            </w:pPr>
            <w:r w:rsidRPr="00F95F73">
              <w:rPr>
                <w:rFonts w:ascii="Calibri" w:hAnsi="Calibri" w:cs="Calibri"/>
                <w:szCs w:val="24"/>
              </w:rPr>
              <w:t xml:space="preserve">Contracts, memorandums of understanding, or other agreements with third parties to provide services or equipment to the facility during both normal operations and emergencies; and  </w:t>
            </w:r>
          </w:p>
          <w:p w14:paraId="3E068255" w14:textId="77777777" w:rsidR="00F95F73" w:rsidRPr="00F95F73" w:rsidRDefault="00F95F73" w:rsidP="00741C63">
            <w:pPr>
              <w:pStyle w:val="ListParagraph"/>
              <w:numPr>
                <w:ilvl w:val="0"/>
                <w:numId w:val="6"/>
              </w:numPr>
              <w:spacing w:after="160" w:line="259" w:lineRule="auto"/>
              <w:contextualSpacing/>
              <w:rPr>
                <w:rFonts w:ascii="Calibri" w:hAnsi="Calibri" w:cs="Calibri"/>
                <w:szCs w:val="24"/>
              </w:rPr>
            </w:pPr>
            <w:r w:rsidRPr="00F95F73">
              <w:rPr>
                <w:rFonts w:ascii="Calibri" w:hAnsi="Calibri" w:cs="Calibri"/>
                <w:szCs w:val="24"/>
              </w:rPr>
              <w:t xml:space="preserve">Health information technology resources, such as systems for electronically managing patient records and electronically sharing information with other organizations.  </w:t>
            </w:r>
          </w:p>
          <w:p w14:paraId="1AC2CFD2" w14:textId="4F8E7915" w:rsidR="00F95F73" w:rsidRPr="00F95F73" w:rsidRDefault="00F95F73" w:rsidP="00741C63">
            <w:pPr>
              <w:pStyle w:val="ListParagraph"/>
              <w:numPr>
                <w:ilvl w:val="0"/>
                <w:numId w:val="4"/>
              </w:numPr>
              <w:spacing w:after="160" w:line="259" w:lineRule="auto"/>
              <w:contextualSpacing/>
              <w:rPr>
                <w:rFonts w:ascii="Calibri" w:hAnsi="Calibri" w:cs="Calibri"/>
                <w:b/>
                <w:szCs w:val="24"/>
              </w:rPr>
            </w:pPr>
            <w:r w:rsidRPr="00F95F73">
              <w:rPr>
                <w:rFonts w:ascii="Calibri" w:hAnsi="Calibri" w:cs="Calibri"/>
                <w:szCs w:val="24"/>
              </w:rPr>
              <w:t>§483.70(e)(3) A facility-based and community-based risk assessment, utilizing an all hazards approach”</w:t>
            </w:r>
            <w:r w:rsidRPr="00F95F73">
              <w:rPr>
                <w:rStyle w:val="FootnoteReference"/>
                <w:rFonts w:ascii="Calibri" w:hAnsi="Calibri" w:cs="Calibri"/>
                <w:szCs w:val="24"/>
              </w:rPr>
              <w:footnoteReference w:id="1"/>
            </w:r>
            <w:r w:rsidRPr="00F95F73">
              <w:rPr>
                <w:rFonts w:ascii="Calibri" w:hAnsi="Calibri" w:cs="Calibri"/>
                <w:szCs w:val="24"/>
              </w:rPr>
              <w:t xml:space="preserve"> </w:t>
            </w:r>
          </w:p>
          <w:p w14:paraId="27C80075" w14:textId="144B97AF" w:rsidR="00F95F73" w:rsidRDefault="00F95F73" w:rsidP="00F95F73">
            <w:pPr>
              <w:spacing w:after="160" w:line="259" w:lineRule="auto"/>
              <w:contextualSpacing/>
              <w:rPr>
                <w:rFonts w:ascii="Calibri" w:hAnsi="Calibri" w:cs="Calibri"/>
                <w:b/>
                <w:szCs w:val="24"/>
              </w:rPr>
            </w:pPr>
          </w:p>
          <w:p w14:paraId="3306CF3F" w14:textId="77777777" w:rsidR="00F95F73" w:rsidRPr="00F95F73" w:rsidRDefault="00F95F73" w:rsidP="00F95F73">
            <w:pPr>
              <w:spacing w:after="160" w:line="259" w:lineRule="auto"/>
              <w:contextualSpacing/>
              <w:rPr>
                <w:rFonts w:ascii="Calibri" w:hAnsi="Calibri" w:cs="Calibri"/>
                <w:b/>
                <w:szCs w:val="24"/>
              </w:rPr>
            </w:pPr>
          </w:p>
          <w:p w14:paraId="3EAB7611" w14:textId="77777777" w:rsidR="00F95F73" w:rsidRPr="00F95F73" w:rsidRDefault="00F95F73" w:rsidP="009F3DA0">
            <w:pPr>
              <w:textAlignment w:val="baseline"/>
              <w:rPr>
                <w:rFonts w:ascii="Calibri" w:hAnsi="Calibri" w:cs="Calibri"/>
                <w:bCs/>
                <w:iCs/>
                <w:szCs w:val="24"/>
              </w:rPr>
            </w:pPr>
          </w:p>
        </w:tc>
        <w:tc>
          <w:tcPr>
            <w:tcW w:w="5490" w:type="dxa"/>
            <w:tcBorders>
              <w:top w:val="outset" w:sz="6" w:space="0" w:color="auto"/>
              <w:left w:val="outset" w:sz="6" w:space="0" w:color="auto"/>
              <w:bottom w:val="outset" w:sz="6" w:space="0" w:color="auto"/>
              <w:right w:val="single" w:sz="6" w:space="0" w:color="auto"/>
            </w:tcBorders>
            <w:shd w:val="clear" w:color="auto" w:fill="auto"/>
            <w:hideMark/>
          </w:tcPr>
          <w:p w14:paraId="52DD4EA7" w14:textId="77777777" w:rsidR="00F95F73" w:rsidRPr="00F95F73" w:rsidRDefault="00F95F73" w:rsidP="00741C63">
            <w:pPr>
              <w:pStyle w:val="ListParagraph"/>
              <w:numPr>
                <w:ilvl w:val="0"/>
                <w:numId w:val="7"/>
              </w:numPr>
              <w:ind w:left="390"/>
              <w:contextualSpacing/>
              <w:textAlignment w:val="baseline"/>
              <w:rPr>
                <w:rFonts w:ascii="Calibri" w:eastAsiaTheme="minorHAnsi" w:hAnsi="Calibri" w:cs="Calibri"/>
                <w:bCs/>
                <w:color w:val="000000"/>
                <w:szCs w:val="24"/>
              </w:rPr>
            </w:pPr>
            <w:r w:rsidRPr="00F95F73">
              <w:rPr>
                <w:rFonts w:ascii="Calibri" w:hAnsi="Calibri" w:cs="Calibri"/>
                <w:bCs/>
                <w:szCs w:val="24"/>
              </w:rPr>
              <w:lastRenderedPageBreak/>
              <w:t xml:space="preserve">Determine what policies and procedures may be required in the provision of care and services and how the facility will add new policies or revise policies based upon resident population needs and standards of practice.  </w:t>
            </w:r>
          </w:p>
          <w:p w14:paraId="0F1F4CC4" w14:textId="77777777" w:rsidR="00F95F73" w:rsidRPr="00F95F73" w:rsidRDefault="00F95F73" w:rsidP="00741C63">
            <w:pPr>
              <w:pStyle w:val="ListParagraph"/>
              <w:numPr>
                <w:ilvl w:val="0"/>
                <w:numId w:val="7"/>
              </w:numPr>
              <w:ind w:left="390"/>
              <w:textAlignment w:val="baseline"/>
              <w:rPr>
                <w:rFonts w:ascii="Calibri" w:eastAsia="MS Gothic" w:hAnsi="Calibri" w:cs="Calibri"/>
                <w:szCs w:val="24"/>
              </w:rPr>
            </w:pPr>
            <w:r w:rsidRPr="00F95F73">
              <w:rPr>
                <w:rFonts w:ascii="Calibri" w:eastAsia="MS Gothic" w:hAnsi="Calibri" w:cs="Calibri"/>
                <w:szCs w:val="24"/>
              </w:rPr>
              <w:t xml:space="preserve">Review and update </w:t>
            </w:r>
            <w:r w:rsidRPr="00F95F73">
              <w:rPr>
                <w:rFonts w:ascii="Calibri" w:eastAsiaTheme="minorHAnsi" w:hAnsi="Calibri" w:cs="Calibri"/>
                <w:iCs/>
                <w:color w:val="000000"/>
                <w:szCs w:val="24"/>
              </w:rPr>
              <w:t>current policies and procedure</w:t>
            </w:r>
          </w:p>
          <w:p w14:paraId="3ED0A47D" w14:textId="77777777" w:rsidR="00F95F73" w:rsidRPr="00F95F73" w:rsidRDefault="00F95F73" w:rsidP="00741C63">
            <w:pPr>
              <w:pStyle w:val="ListParagraph"/>
              <w:numPr>
                <w:ilvl w:val="0"/>
                <w:numId w:val="7"/>
              </w:numPr>
              <w:ind w:left="390"/>
              <w:contextualSpacing/>
              <w:textAlignment w:val="baseline"/>
              <w:rPr>
                <w:rFonts w:ascii="Calibri" w:hAnsi="Calibri" w:cs="Calibri"/>
                <w:bCs/>
                <w:szCs w:val="24"/>
              </w:rPr>
            </w:pPr>
            <w:r w:rsidRPr="00F95F73">
              <w:rPr>
                <w:rFonts w:ascii="Calibri" w:hAnsi="Calibri" w:cs="Calibri"/>
                <w:bCs/>
                <w:szCs w:val="24"/>
              </w:rPr>
              <w:t xml:space="preserve">Develop a policy and procedure revision process which is incorporated into the QAPI plan </w:t>
            </w:r>
          </w:p>
          <w:p w14:paraId="65432C78" w14:textId="77777777" w:rsidR="00F95F73" w:rsidRPr="00F95F73" w:rsidRDefault="00F95F73" w:rsidP="00741C63">
            <w:pPr>
              <w:pStyle w:val="ListParagraph"/>
              <w:numPr>
                <w:ilvl w:val="0"/>
                <w:numId w:val="7"/>
              </w:numPr>
              <w:ind w:left="390"/>
              <w:contextualSpacing/>
              <w:textAlignment w:val="baseline"/>
              <w:rPr>
                <w:rFonts w:ascii="Calibri" w:hAnsi="Calibri" w:cs="Calibri"/>
                <w:szCs w:val="24"/>
              </w:rPr>
            </w:pPr>
            <w:r w:rsidRPr="00F95F73">
              <w:rPr>
                <w:rFonts w:ascii="Calibri" w:hAnsi="Calibri" w:cs="Calibri"/>
                <w:szCs w:val="24"/>
              </w:rPr>
              <w:t>Educate all staff both employees and those who provide services under contract re: changes in policies and procedures.  regulation, competencies</w:t>
            </w:r>
          </w:p>
          <w:p w14:paraId="5D0DE85C" w14:textId="77777777" w:rsidR="00F95F73" w:rsidRPr="00F95F73" w:rsidRDefault="00F95F73" w:rsidP="00741C63">
            <w:pPr>
              <w:pStyle w:val="ListParagraph"/>
              <w:numPr>
                <w:ilvl w:val="0"/>
                <w:numId w:val="7"/>
              </w:numPr>
              <w:ind w:left="390"/>
              <w:contextualSpacing/>
              <w:textAlignment w:val="baseline"/>
              <w:rPr>
                <w:rFonts w:ascii="Calibri" w:hAnsi="Calibri" w:cs="Calibri"/>
                <w:szCs w:val="24"/>
              </w:rPr>
            </w:pPr>
            <w:r w:rsidRPr="00F95F73">
              <w:rPr>
                <w:rFonts w:ascii="Calibri" w:hAnsi="Calibri" w:cs="Calibri"/>
                <w:szCs w:val="24"/>
              </w:rPr>
              <w:t xml:space="preserve">Review PASAAR policies, processes and identification of residents requiring specialized services </w:t>
            </w:r>
          </w:p>
          <w:p w14:paraId="7997F96B" w14:textId="77777777" w:rsidR="00F95F73" w:rsidRPr="00F95F73" w:rsidRDefault="00F95F73" w:rsidP="00741C63">
            <w:pPr>
              <w:pStyle w:val="ListParagraph"/>
              <w:numPr>
                <w:ilvl w:val="0"/>
                <w:numId w:val="7"/>
              </w:numPr>
              <w:ind w:left="390"/>
              <w:textAlignment w:val="baseline"/>
              <w:rPr>
                <w:rFonts w:ascii="Calibri" w:hAnsi="Calibri" w:cs="Calibri"/>
                <w:szCs w:val="24"/>
              </w:rPr>
            </w:pPr>
            <w:r w:rsidRPr="00F95F73">
              <w:rPr>
                <w:rFonts w:ascii="Calibri" w:hAnsi="Calibri" w:cs="Calibri"/>
                <w:szCs w:val="24"/>
              </w:rPr>
              <w:t xml:space="preserve">Conduct updated training for all staff employees and those who provide services under contract monitoring for compliance </w:t>
            </w:r>
          </w:p>
          <w:p w14:paraId="56488291" w14:textId="77777777" w:rsidR="00F95F73" w:rsidRPr="00F95F73" w:rsidRDefault="00F95F73" w:rsidP="00741C63">
            <w:pPr>
              <w:pStyle w:val="ListParagraph"/>
              <w:numPr>
                <w:ilvl w:val="0"/>
                <w:numId w:val="7"/>
              </w:numPr>
              <w:ind w:left="390"/>
              <w:textAlignment w:val="baseline"/>
              <w:rPr>
                <w:rFonts w:ascii="Calibri" w:hAnsi="Calibri" w:cs="Calibri"/>
                <w:szCs w:val="24"/>
              </w:rPr>
            </w:pPr>
            <w:r w:rsidRPr="00F95F73">
              <w:rPr>
                <w:rFonts w:ascii="Calibri" w:hAnsi="Calibri" w:cs="Calibri"/>
                <w:szCs w:val="24"/>
              </w:rPr>
              <w:t>Ensure all staff competencies are necessary to provide types of care needed in the resident population (all data)</w:t>
            </w:r>
          </w:p>
          <w:p w14:paraId="36C5E8E4" w14:textId="77777777" w:rsidR="00F95F73" w:rsidRPr="00F95F73" w:rsidRDefault="00F95F73" w:rsidP="00741C63">
            <w:pPr>
              <w:pStyle w:val="ListParagraph"/>
              <w:numPr>
                <w:ilvl w:val="0"/>
                <w:numId w:val="7"/>
              </w:numPr>
              <w:ind w:left="390"/>
              <w:textAlignment w:val="baseline"/>
              <w:rPr>
                <w:rFonts w:ascii="Calibri" w:hAnsi="Calibri" w:cs="Calibri"/>
                <w:szCs w:val="24"/>
              </w:rPr>
            </w:pPr>
            <w:r w:rsidRPr="00F95F73">
              <w:rPr>
                <w:rFonts w:ascii="Calibri" w:hAnsi="Calibri" w:cs="Calibri"/>
                <w:szCs w:val="24"/>
              </w:rPr>
              <w:t>Write a facility assessment summary.</w:t>
            </w:r>
          </w:p>
          <w:p w14:paraId="6184421A" w14:textId="77777777" w:rsidR="00F95F73" w:rsidRPr="00F95F73" w:rsidRDefault="00F95F73" w:rsidP="00741C63">
            <w:pPr>
              <w:pStyle w:val="ListParagraph"/>
              <w:numPr>
                <w:ilvl w:val="0"/>
                <w:numId w:val="7"/>
              </w:numPr>
              <w:ind w:left="390"/>
              <w:textAlignment w:val="baseline"/>
              <w:rPr>
                <w:rFonts w:ascii="Calibri" w:hAnsi="Calibri" w:cs="Calibri"/>
                <w:szCs w:val="24"/>
              </w:rPr>
            </w:pPr>
            <w:r w:rsidRPr="00F95F73">
              <w:rPr>
                <w:rFonts w:ascii="Calibri" w:hAnsi="Calibri" w:cs="Calibri"/>
                <w:szCs w:val="24"/>
              </w:rPr>
              <w:t>Review facility assessment summary data to make appropriate revisions necessary to resources.</w:t>
            </w:r>
          </w:p>
          <w:p w14:paraId="29E8C008" w14:textId="77777777" w:rsidR="00F95F73" w:rsidRPr="00F95F73" w:rsidRDefault="00F95F73" w:rsidP="00741C63">
            <w:pPr>
              <w:pStyle w:val="ListParagraph"/>
              <w:numPr>
                <w:ilvl w:val="0"/>
                <w:numId w:val="7"/>
              </w:numPr>
              <w:ind w:left="390"/>
              <w:textAlignment w:val="baseline"/>
              <w:rPr>
                <w:rFonts w:ascii="Calibri" w:hAnsi="Calibri" w:cs="Calibri"/>
                <w:szCs w:val="24"/>
              </w:rPr>
            </w:pPr>
            <w:r w:rsidRPr="00F95F73">
              <w:rPr>
                <w:rFonts w:ascii="Calibri" w:hAnsi="Calibri" w:cs="Calibri"/>
                <w:szCs w:val="24"/>
              </w:rPr>
              <w:t>Re-evaluate revisions</w:t>
            </w:r>
          </w:p>
          <w:p w14:paraId="611BAB8D" w14:textId="77777777" w:rsidR="00F95F73" w:rsidRPr="00F95F73" w:rsidRDefault="00F95F73" w:rsidP="00741C63">
            <w:pPr>
              <w:pStyle w:val="ListParagraph"/>
              <w:numPr>
                <w:ilvl w:val="0"/>
                <w:numId w:val="7"/>
              </w:numPr>
              <w:ind w:left="390"/>
              <w:textAlignment w:val="baseline"/>
              <w:rPr>
                <w:rFonts w:ascii="Calibri" w:hAnsi="Calibri" w:cs="Calibri"/>
                <w:szCs w:val="24"/>
              </w:rPr>
            </w:pPr>
            <w:r w:rsidRPr="00F95F73">
              <w:rPr>
                <w:rFonts w:ascii="Calibri" w:hAnsi="Calibri" w:cs="Calibri"/>
                <w:szCs w:val="24"/>
              </w:rPr>
              <w:t xml:space="preserve">Review assessment yearly and update facility assessment </w:t>
            </w:r>
          </w:p>
          <w:p w14:paraId="7D912659" w14:textId="77777777" w:rsidR="00F95F73" w:rsidRPr="00F95F73" w:rsidRDefault="00F95F73" w:rsidP="00741C63">
            <w:pPr>
              <w:pStyle w:val="ListParagraph"/>
              <w:numPr>
                <w:ilvl w:val="0"/>
                <w:numId w:val="7"/>
              </w:numPr>
              <w:ind w:left="390"/>
              <w:textAlignment w:val="baseline"/>
              <w:rPr>
                <w:rFonts w:ascii="Calibri" w:hAnsi="Calibri" w:cs="Calibri"/>
                <w:szCs w:val="24"/>
              </w:rPr>
            </w:pPr>
            <w:r w:rsidRPr="00F95F73">
              <w:rPr>
                <w:rFonts w:ascii="Calibri" w:hAnsi="Calibri" w:cs="Calibri"/>
                <w:szCs w:val="24"/>
              </w:rPr>
              <w:t>Complete a community-   based risk assessment along with the facility assessment</w:t>
            </w:r>
          </w:p>
          <w:p w14:paraId="44791446" w14:textId="77777777" w:rsidR="00F95F73" w:rsidRPr="00F95F73" w:rsidRDefault="00F95F73" w:rsidP="00741C63">
            <w:pPr>
              <w:pStyle w:val="ListParagraph"/>
              <w:numPr>
                <w:ilvl w:val="0"/>
                <w:numId w:val="7"/>
              </w:numPr>
              <w:ind w:left="390"/>
              <w:textAlignment w:val="baseline"/>
              <w:rPr>
                <w:rFonts w:ascii="Calibri" w:hAnsi="Calibri" w:cs="Calibri"/>
                <w:szCs w:val="24"/>
              </w:rPr>
            </w:pPr>
            <w:r w:rsidRPr="00F95F73">
              <w:rPr>
                <w:rFonts w:ascii="Calibri" w:hAnsi="Calibri" w:cs="Calibri"/>
                <w:szCs w:val="24"/>
              </w:rPr>
              <w:t>Ensure Contracts, memorandums of understanding, or other agreements with third parties to provide services or equipment to the facility during both normal operations and emergencies</w:t>
            </w:r>
          </w:p>
          <w:p w14:paraId="740BA9A7" w14:textId="77777777" w:rsidR="00F95F73" w:rsidRPr="00F95F73" w:rsidRDefault="00F95F73" w:rsidP="00741C63">
            <w:pPr>
              <w:pStyle w:val="ListParagraph"/>
              <w:numPr>
                <w:ilvl w:val="0"/>
                <w:numId w:val="7"/>
              </w:numPr>
              <w:ind w:left="390"/>
              <w:textAlignment w:val="baseline"/>
              <w:rPr>
                <w:rFonts w:ascii="Calibri" w:hAnsi="Calibri" w:cs="Calibri"/>
                <w:szCs w:val="24"/>
              </w:rPr>
            </w:pPr>
            <w:r w:rsidRPr="00F95F73">
              <w:rPr>
                <w:rFonts w:ascii="Calibri" w:hAnsi="Calibri" w:cs="Calibri"/>
                <w:szCs w:val="24"/>
              </w:rPr>
              <w:t>Ensure competency testing in place and center/contract entity has documentation</w:t>
            </w:r>
          </w:p>
        </w:tc>
      </w:tr>
      <w:tr w:rsidR="00F95F73" w:rsidRPr="00F95F73" w14:paraId="5A5A89C3" w14:textId="77777777" w:rsidTr="00F95F73">
        <w:tc>
          <w:tcPr>
            <w:tcW w:w="5130" w:type="dxa"/>
            <w:tcBorders>
              <w:top w:val="outset" w:sz="6" w:space="0" w:color="auto"/>
              <w:left w:val="single" w:sz="6" w:space="0" w:color="auto"/>
              <w:bottom w:val="outset" w:sz="6" w:space="0" w:color="auto"/>
              <w:right w:val="single" w:sz="6" w:space="0" w:color="auto"/>
            </w:tcBorders>
            <w:shd w:val="clear" w:color="auto" w:fill="auto"/>
          </w:tcPr>
          <w:p w14:paraId="6ADDD234" w14:textId="77777777" w:rsidR="00F95F73" w:rsidRPr="00F95F73" w:rsidRDefault="00F95F73" w:rsidP="009F3DA0">
            <w:pPr>
              <w:pStyle w:val="ListParagraph"/>
              <w:ind w:left="0"/>
              <w:rPr>
                <w:rFonts w:ascii="Calibri" w:hAnsi="Calibri" w:cs="Calibri"/>
                <w:b/>
                <w:szCs w:val="24"/>
              </w:rPr>
            </w:pPr>
            <w:r w:rsidRPr="00F95F73">
              <w:rPr>
                <w:rFonts w:ascii="Calibri" w:hAnsi="Calibri" w:cs="Calibri"/>
                <w:b/>
                <w:szCs w:val="24"/>
              </w:rPr>
              <w:lastRenderedPageBreak/>
              <w:t xml:space="preserve">F826 </w:t>
            </w:r>
          </w:p>
          <w:p w14:paraId="5AD612B2" w14:textId="77777777" w:rsidR="00F95F73" w:rsidRPr="00F95F73" w:rsidRDefault="00F95F73" w:rsidP="009F3DA0">
            <w:pPr>
              <w:pStyle w:val="ListParagraph"/>
              <w:ind w:left="0"/>
              <w:rPr>
                <w:rFonts w:ascii="Calibri" w:hAnsi="Calibri" w:cs="Calibri"/>
                <w:b/>
                <w:szCs w:val="24"/>
              </w:rPr>
            </w:pPr>
            <w:r w:rsidRPr="00F95F73">
              <w:rPr>
                <w:rFonts w:ascii="Calibri" w:hAnsi="Calibri" w:cs="Calibri"/>
                <w:b/>
                <w:szCs w:val="24"/>
              </w:rPr>
              <w:t xml:space="preserve">Qualifications Specialized rehabilitative services </w:t>
            </w:r>
          </w:p>
          <w:p w14:paraId="61980F9A" w14:textId="77777777" w:rsidR="00F95F73" w:rsidRPr="00F95F73" w:rsidRDefault="00F95F73" w:rsidP="009F3DA0">
            <w:pPr>
              <w:rPr>
                <w:rFonts w:ascii="Calibri" w:hAnsi="Calibri" w:cs="Calibri"/>
                <w:szCs w:val="24"/>
              </w:rPr>
            </w:pPr>
            <w:r w:rsidRPr="00F95F73">
              <w:rPr>
                <w:rFonts w:ascii="Calibri" w:hAnsi="Calibri" w:cs="Calibri"/>
                <w:szCs w:val="24"/>
              </w:rPr>
              <w:t xml:space="preserve">“Qualifications Specialized rehabilitative services must be provided under the written order of a physician by qualified personnel. </w:t>
            </w:r>
          </w:p>
          <w:p w14:paraId="219B7817" w14:textId="77777777" w:rsidR="00F95F73" w:rsidRPr="00F95F73" w:rsidRDefault="00F95F73" w:rsidP="009F3DA0">
            <w:pPr>
              <w:pStyle w:val="ListParagraph"/>
              <w:ind w:left="75"/>
              <w:rPr>
                <w:rFonts w:ascii="Calibri" w:hAnsi="Calibri" w:cs="Calibri"/>
                <w:szCs w:val="24"/>
              </w:rPr>
            </w:pPr>
          </w:p>
          <w:p w14:paraId="645AC878" w14:textId="5B7A5151" w:rsidR="00F95F73" w:rsidRPr="00F95F73" w:rsidRDefault="00F95F73" w:rsidP="009F3DA0">
            <w:pPr>
              <w:pStyle w:val="ListParagraph"/>
              <w:ind w:left="75"/>
              <w:rPr>
                <w:rFonts w:ascii="Calibri" w:hAnsi="Calibri" w:cs="Calibri"/>
                <w:szCs w:val="24"/>
              </w:rPr>
            </w:pPr>
            <w:r w:rsidRPr="00F95F73">
              <w:rPr>
                <w:rFonts w:ascii="Calibri" w:hAnsi="Calibri" w:cs="Calibri"/>
                <w:szCs w:val="24"/>
              </w:rPr>
              <w:t>DEFINITIONS §483.65(</w:t>
            </w:r>
            <w:r w:rsidR="005E55EF" w:rsidRPr="00F95F73">
              <w:rPr>
                <w:rFonts w:ascii="Calibri" w:hAnsi="Calibri" w:cs="Calibri"/>
                <w:szCs w:val="24"/>
              </w:rPr>
              <w:t>b) “</w:t>
            </w:r>
            <w:r w:rsidRPr="00F95F73">
              <w:rPr>
                <w:rFonts w:ascii="Calibri" w:hAnsi="Calibri" w:cs="Calibri"/>
                <w:szCs w:val="24"/>
              </w:rPr>
              <w:t xml:space="preserve">Qualified Personnel” means a physical therapist, occupational therapist, respiratory therapist, speech-language pathologist, physician, nurse practitioner, clinical nurse specialist, or physician’s assistant, who is licensed or certified by the state to furnish therapy services. Qualified personnel may also include a physical therapist assistant (PTA), or an occupational therapy assistant (OTA) when furnishing services under the supervision of a qualified therapist. </w:t>
            </w:r>
          </w:p>
          <w:p w14:paraId="09C993B1" w14:textId="77777777" w:rsidR="00F95F73" w:rsidRPr="00F95F73" w:rsidRDefault="00F95F73" w:rsidP="009F3DA0">
            <w:pPr>
              <w:ind w:left="75"/>
              <w:rPr>
                <w:rFonts w:ascii="Calibri" w:hAnsi="Calibri" w:cs="Calibri"/>
                <w:szCs w:val="24"/>
              </w:rPr>
            </w:pPr>
          </w:p>
          <w:p w14:paraId="15339697" w14:textId="77777777" w:rsidR="00F95F73" w:rsidRPr="00F95F73" w:rsidRDefault="00F95F73" w:rsidP="009F3DA0">
            <w:pPr>
              <w:ind w:left="75"/>
              <w:rPr>
                <w:rFonts w:ascii="Calibri" w:hAnsi="Calibri" w:cs="Calibri"/>
                <w:szCs w:val="24"/>
              </w:rPr>
            </w:pPr>
            <w:r w:rsidRPr="00F95F73">
              <w:rPr>
                <w:rFonts w:ascii="Calibri" w:hAnsi="Calibri" w:cs="Calibri"/>
                <w:szCs w:val="24"/>
              </w:rPr>
              <w:t>GUIDANCE §483.65(b) The facility must employ either directly or contract with an outside resource the appropriate qualified personnel as defined above, and additional support staff to ensure the needs of the residents are met in accordance with their comprehensive plan of care.”</w:t>
            </w:r>
            <w:r w:rsidRPr="00F95F73">
              <w:rPr>
                <w:rStyle w:val="FootnoteReference"/>
                <w:rFonts w:ascii="Calibri" w:hAnsi="Calibri" w:cs="Calibri"/>
                <w:szCs w:val="24"/>
              </w:rPr>
              <w:footnoteReference w:id="2"/>
            </w:r>
            <w:r w:rsidRPr="00F95F73">
              <w:rPr>
                <w:rFonts w:ascii="Calibri" w:hAnsi="Calibri" w:cs="Calibri"/>
                <w:szCs w:val="24"/>
              </w:rPr>
              <w:t xml:space="preserve">   </w:t>
            </w:r>
          </w:p>
          <w:p w14:paraId="7724D58D" w14:textId="77777777" w:rsidR="00F95F73" w:rsidRPr="00F95F73" w:rsidRDefault="00F95F73" w:rsidP="009F3DA0">
            <w:pPr>
              <w:rPr>
                <w:rFonts w:ascii="Calibri" w:hAnsi="Calibri" w:cs="Calibri"/>
                <w:b/>
                <w:szCs w:val="24"/>
              </w:rPr>
            </w:pPr>
            <w:r w:rsidRPr="00F95F73">
              <w:rPr>
                <w:rFonts w:ascii="Calibri" w:hAnsi="Calibri" w:cs="Calibri"/>
                <w:b/>
                <w:szCs w:val="24"/>
              </w:rPr>
              <w:t xml:space="preserve"> </w:t>
            </w:r>
          </w:p>
          <w:p w14:paraId="5B2172FD" w14:textId="77777777" w:rsidR="00F95F73" w:rsidRPr="00F95F73" w:rsidRDefault="00F95F73" w:rsidP="009F3DA0">
            <w:pPr>
              <w:rPr>
                <w:rFonts w:ascii="Calibri" w:hAnsi="Calibri" w:cs="Calibri"/>
                <w:szCs w:val="24"/>
              </w:rPr>
            </w:pPr>
          </w:p>
        </w:tc>
        <w:tc>
          <w:tcPr>
            <w:tcW w:w="5490" w:type="dxa"/>
            <w:tcBorders>
              <w:top w:val="outset" w:sz="6" w:space="0" w:color="auto"/>
              <w:left w:val="outset" w:sz="6" w:space="0" w:color="auto"/>
              <w:bottom w:val="outset" w:sz="6" w:space="0" w:color="auto"/>
              <w:right w:val="single" w:sz="6" w:space="0" w:color="auto"/>
            </w:tcBorders>
            <w:shd w:val="clear" w:color="auto" w:fill="auto"/>
          </w:tcPr>
          <w:p w14:paraId="2D453BFD" w14:textId="77777777" w:rsidR="00F95F73" w:rsidRPr="00F95F73" w:rsidRDefault="00F95F73" w:rsidP="00741C63">
            <w:pPr>
              <w:pStyle w:val="ListParagraph"/>
              <w:numPr>
                <w:ilvl w:val="0"/>
                <w:numId w:val="1"/>
              </w:numPr>
              <w:ind w:left="360"/>
              <w:textAlignment w:val="baseline"/>
              <w:rPr>
                <w:rFonts w:ascii="Calibri" w:hAnsi="Calibri" w:cs="Calibri"/>
                <w:szCs w:val="24"/>
              </w:rPr>
            </w:pPr>
            <w:r w:rsidRPr="00F95F73">
              <w:rPr>
                <w:rFonts w:ascii="Calibri" w:hAnsi="Calibri" w:cs="Calibri"/>
                <w:szCs w:val="24"/>
              </w:rPr>
              <w:t>Ensure system to identify credentials for qualified personnel:</w:t>
            </w:r>
          </w:p>
          <w:p w14:paraId="541B17D9" w14:textId="77777777" w:rsidR="00F95F73" w:rsidRPr="00F95F73" w:rsidRDefault="00F95F73" w:rsidP="00741C63">
            <w:pPr>
              <w:pStyle w:val="ListParagraph"/>
              <w:numPr>
                <w:ilvl w:val="0"/>
                <w:numId w:val="8"/>
              </w:numPr>
              <w:textAlignment w:val="baseline"/>
              <w:rPr>
                <w:rFonts w:ascii="Calibri" w:hAnsi="Calibri" w:cs="Calibri"/>
                <w:szCs w:val="24"/>
              </w:rPr>
            </w:pPr>
            <w:r w:rsidRPr="00F95F73">
              <w:rPr>
                <w:rFonts w:ascii="Calibri" w:hAnsi="Calibri" w:cs="Calibri"/>
                <w:szCs w:val="24"/>
              </w:rPr>
              <w:t>Physical Therapists</w:t>
            </w:r>
          </w:p>
          <w:p w14:paraId="2E6ECFDA" w14:textId="77777777" w:rsidR="00F95F73" w:rsidRPr="00F95F73" w:rsidRDefault="00F95F73" w:rsidP="00741C63">
            <w:pPr>
              <w:pStyle w:val="ListParagraph"/>
              <w:numPr>
                <w:ilvl w:val="0"/>
                <w:numId w:val="8"/>
              </w:numPr>
              <w:textAlignment w:val="baseline"/>
              <w:rPr>
                <w:rFonts w:ascii="Calibri" w:hAnsi="Calibri" w:cs="Calibri"/>
                <w:szCs w:val="24"/>
              </w:rPr>
            </w:pPr>
            <w:r w:rsidRPr="00F95F73">
              <w:rPr>
                <w:rFonts w:ascii="Calibri" w:hAnsi="Calibri" w:cs="Calibri"/>
                <w:szCs w:val="24"/>
              </w:rPr>
              <w:t>Occupational Therapists</w:t>
            </w:r>
          </w:p>
          <w:p w14:paraId="6C28A6E0" w14:textId="77777777" w:rsidR="00F95F73" w:rsidRPr="00F95F73" w:rsidRDefault="00F95F73" w:rsidP="00741C63">
            <w:pPr>
              <w:pStyle w:val="ListParagraph"/>
              <w:numPr>
                <w:ilvl w:val="0"/>
                <w:numId w:val="8"/>
              </w:numPr>
              <w:textAlignment w:val="baseline"/>
              <w:rPr>
                <w:rFonts w:ascii="Calibri" w:hAnsi="Calibri" w:cs="Calibri"/>
                <w:szCs w:val="24"/>
              </w:rPr>
            </w:pPr>
            <w:r w:rsidRPr="00F95F73">
              <w:rPr>
                <w:rFonts w:ascii="Calibri" w:hAnsi="Calibri" w:cs="Calibri"/>
                <w:szCs w:val="24"/>
              </w:rPr>
              <w:t>Respiratory Therapists</w:t>
            </w:r>
          </w:p>
          <w:p w14:paraId="6E96C08E" w14:textId="77777777" w:rsidR="00F95F73" w:rsidRPr="00F95F73" w:rsidRDefault="00F95F73" w:rsidP="00741C63">
            <w:pPr>
              <w:pStyle w:val="ListParagraph"/>
              <w:numPr>
                <w:ilvl w:val="0"/>
                <w:numId w:val="8"/>
              </w:numPr>
              <w:textAlignment w:val="baseline"/>
              <w:rPr>
                <w:rFonts w:ascii="Calibri" w:hAnsi="Calibri" w:cs="Calibri"/>
                <w:szCs w:val="24"/>
              </w:rPr>
            </w:pPr>
            <w:r w:rsidRPr="00F95F73">
              <w:rPr>
                <w:rFonts w:ascii="Calibri" w:hAnsi="Calibri" w:cs="Calibri"/>
                <w:szCs w:val="24"/>
              </w:rPr>
              <w:t>Speech-Language Pathologists</w:t>
            </w:r>
          </w:p>
          <w:p w14:paraId="2865F80E" w14:textId="77777777" w:rsidR="00F95F73" w:rsidRPr="00F95F73" w:rsidRDefault="00F95F73" w:rsidP="00741C63">
            <w:pPr>
              <w:pStyle w:val="ListParagraph"/>
              <w:numPr>
                <w:ilvl w:val="0"/>
                <w:numId w:val="8"/>
              </w:numPr>
              <w:textAlignment w:val="baseline"/>
              <w:rPr>
                <w:rFonts w:ascii="Calibri" w:hAnsi="Calibri" w:cs="Calibri"/>
                <w:szCs w:val="24"/>
              </w:rPr>
            </w:pPr>
            <w:r w:rsidRPr="00F95F73">
              <w:rPr>
                <w:rFonts w:ascii="Calibri" w:hAnsi="Calibri" w:cs="Calibri"/>
                <w:szCs w:val="24"/>
              </w:rPr>
              <w:t xml:space="preserve">Physicians, </w:t>
            </w:r>
          </w:p>
          <w:p w14:paraId="6AE9FD49" w14:textId="77777777" w:rsidR="00F95F73" w:rsidRPr="00F95F73" w:rsidRDefault="00F95F73" w:rsidP="00741C63">
            <w:pPr>
              <w:pStyle w:val="ListParagraph"/>
              <w:numPr>
                <w:ilvl w:val="0"/>
                <w:numId w:val="8"/>
              </w:numPr>
              <w:textAlignment w:val="baseline"/>
              <w:rPr>
                <w:rFonts w:ascii="Calibri" w:hAnsi="Calibri" w:cs="Calibri"/>
                <w:szCs w:val="24"/>
              </w:rPr>
            </w:pPr>
            <w:r w:rsidRPr="00F95F73">
              <w:rPr>
                <w:rFonts w:ascii="Calibri" w:hAnsi="Calibri" w:cs="Calibri"/>
                <w:szCs w:val="24"/>
              </w:rPr>
              <w:t xml:space="preserve">Nurse Practitioners, </w:t>
            </w:r>
          </w:p>
          <w:p w14:paraId="2DA6CF4F" w14:textId="77777777" w:rsidR="00F95F73" w:rsidRPr="00F95F73" w:rsidRDefault="00F95F73" w:rsidP="00741C63">
            <w:pPr>
              <w:pStyle w:val="ListParagraph"/>
              <w:numPr>
                <w:ilvl w:val="0"/>
                <w:numId w:val="8"/>
              </w:numPr>
              <w:textAlignment w:val="baseline"/>
              <w:rPr>
                <w:rFonts w:ascii="Calibri" w:hAnsi="Calibri" w:cs="Calibri"/>
                <w:szCs w:val="24"/>
              </w:rPr>
            </w:pPr>
            <w:r w:rsidRPr="00F95F73">
              <w:rPr>
                <w:rFonts w:ascii="Calibri" w:hAnsi="Calibri" w:cs="Calibri"/>
                <w:szCs w:val="24"/>
              </w:rPr>
              <w:t>Clinical Nurse Specialists</w:t>
            </w:r>
          </w:p>
          <w:p w14:paraId="736BD1DA" w14:textId="77777777" w:rsidR="00F95F73" w:rsidRPr="00F95F73" w:rsidRDefault="00F95F73" w:rsidP="00741C63">
            <w:pPr>
              <w:pStyle w:val="ListParagraph"/>
              <w:numPr>
                <w:ilvl w:val="0"/>
                <w:numId w:val="8"/>
              </w:numPr>
              <w:textAlignment w:val="baseline"/>
              <w:rPr>
                <w:rFonts w:ascii="Calibri" w:hAnsi="Calibri" w:cs="Calibri"/>
                <w:szCs w:val="24"/>
              </w:rPr>
            </w:pPr>
            <w:r w:rsidRPr="00F95F73">
              <w:rPr>
                <w:rFonts w:ascii="Calibri" w:hAnsi="Calibri" w:cs="Calibri"/>
                <w:szCs w:val="24"/>
              </w:rPr>
              <w:t>Physician’s Assistants</w:t>
            </w:r>
          </w:p>
          <w:p w14:paraId="0A5E9554" w14:textId="77777777" w:rsidR="00F95F73" w:rsidRPr="00F95F73" w:rsidRDefault="00F95F73" w:rsidP="009F3DA0">
            <w:pPr>
              <w:pStyle w:val="ListParagraph"/>
              <w:ind w:left="1080"/>
              <w:textAlignment w:val="baseline"/>
              <w:rPr>
                <w:rFonts w:ascii="Calibri" w:hAnsi="Calibri" w:cs="Calibri"/>
                <w:szCs w:val="24"/>
              </w:rPr>
            </w:pPr>
            <w:r w:rsidRPr="00F95F73">
              <w:rPr>
                <w:rFonts w:ascii="Calibri" w:hAnsi="Calibri" w:cs="Calibri"/>
                <w:szCs w:val="24"/>
              </w:rPr>
              <w:t>(licensed or certified by the state to furnish therapy services).</w:t>
            </w:r>
          </w:p>
          <w:p w14:paraId="6993782D" w14:textId="77777777" w:rsidR="00F95F73" w:rsidRPr="00F95F73" w:rsidRDefault="00F95F73" w:rsidP="00741C63">
            <w:pPr>
              <w:pStyle w:val="ListParagraph"/>
              <w:numPr>
                <w:ilvl w:val="0"/>
                <w:numId w:val="1"/>
              </w:numPr>
              <w:ind w:left="480"/>
              <w:contextualSpacing/>
              <w:textAlignment w:val="baseline"/>
              <w:rPr>
                <w:rFonts w:ascii="Calibri" w:hAnsi="Calibri" w:cs="Calibri"/>
                <w:szCs w:val="24"/>
              </w:rPr>
            </w:pPr>
            <w:r w:rsidRPr="00F95F73">
              <w:rPr>
                <w:rFonts w:ascii="Calibri" w:hAnsi="Calibri" w:cs="Calibri"/>
                <w:szCs w:val="24"/>
              </w:rPr>
              <w:t>Qualified personnel may also include a physical therapist assistant (PTA), or an occupational therapy assistant (OTA) when furnishing services under the supervision of a qualified therapist therefore identifying education and credentials is essential</w:t>
            </w:r>
          </w:p>
          <w:p w14:paraId="59764D2F" w14:textId="77777777" w:rsidR="00F95F73" w:rsidRPr="00F95F73" w:rsidRDefault="00F95F73" w:rsidP="00741C63">
            <w:pPr>
              <w:pStyle w:val="ListParagraph"/>
              <w:numPr>
                <w:ilvl w:val="0"/>
                <w:numId w:val="1"/>
              </w:numPr>
              <w:ind w:left="480"/>
              <w:contextualSpacing/>
              <w:rPr>
                <w:rFonts w:ascii="Calibri" w:hAnsi="Calibri" w:cs="Calibri"/>
                <w:szCs w:val="24"/>
              </w:rPr>
            </w:pPr>
            <w:r w:rsidRPr="00F95F73">
              <w:rPr>
                <w:rFonts w:ascii="Calibri" w:hAnsi="Calibri" w:cs="Calibri"/>
                <w:szCs w:val="24"/>
              </w:rPr>
              <w:t xml:space="preserve">Ensure adequate staff to ensure the needs of the residents are met in accordance with their comprehensive plan of care.   </w:t>
            </w:r>
          </w:p>
          <w:p w14:paraId="2A7BE110" w14:textId="77777777" w:rsidR="00F95F73" w:rsidRPr="00F95F73" w:rsidRDefault="00F95F73" w:rsidP="00741C63">
            <w:pPr>
              <w:pStyle w:val="ListParagraph"/>
              <w:numPr>
                <w:ilvl w:val="0"/>
                <w:numId w:val="1"/>
              </w:numPr>
              <w:ind w:left="480"/>
              <w:contextualSpacing/>
              <w:textAlignment w:val="baseline"/>
              <w:rPr>
                <w:rFonts w:ascii="Calibri" w:hAnsi="Calibri" w:cs="Calibri"/>
                <w:szCs w:val="24"/>
              </w:rPr>
            </w:pPr>
            <w:r w:rsidRPr="00F95F73">
              <w:rPr>
                <w:rFonts w:ascii="Calibri" w:hAnsi="Calibri" w:cs="Calibri"/>
                <w:szCs w:val="24"/>
              </w:rPr>
              <w:t>Review facility assessment summary data to make appropriate revisions necessary to resources for rehabilitation services</w:t>
            </w:r>
          </w:p>
          <w:p w14:paraId="6D75E63F" w14:textId="77777777" w:rsidR="00F95F73" w:rsidRPr="00F95F73" w:rsidRDefault="00F95F73" w:rsidP="00741C63">
            <w:pPr>
              <w:pStyle w:val="ListParagraph"/>
              <w:numPr>
                <w:ilvl w:val="0"/>
                <w:numId w:val="1"/>
              </w:numPr>
              <w:ind w:left="480"/>
              <w:contextualSpacing/>
              <w:textAlignment w:val="baseline"/>
              <w:rPr>
                <w:rFonts w:ascii="Calibri" w:hAnsi="Calibri" w:cs="Calibri"/>
                <w:szCs w:val="24"/>
              </w:rPr>
            </w:pPr>
            <w:r w:rsidRPr="00F95F73">
              <w:rPr>
                <w:rFonts w:ascii="Calibri" w:hAnsi="Calibri" w:cs="Calibri"/>
                <w:szCs w:val="24"/>
              </w:rPr>
              <w:t>Ensure competency testing in place and center/contract entity has documentation</w:t>
            </w:r>
          </w:p>
          <w:p w14:paraId="5F0EEB02" w14:textId="77777777" w:rsidR="00F95F73" w:rsidRPr="00F95F73" w:rsidRDefault="00F95F73" w:rsidP="00741C63">
            <w:pPr>
              <w:pStyle w:val="ListParagraph"/>
              <w:numPr>
                <w:ilvl w:val="0"/>
                <w:numId w:val="1"/>
              </w:numPr>
              <w:ind w:left="480"/>
              <w:contextualSpacing/>
              <w:textAlignment w:val="baseline"/>
              <w:rPr>
                <w:rFonts w:ascii="Calibri" w:hAnsi="Calibri" w:cs="Calibri"/>
                <w:szCs w:val="24"/>
              </w:rPr>
            </w:pPr>
            <w:r w:rsidRPr="00F95F73">
              <w:rPr>
                <w:rFonts w:ascii="Calibri" w:hAnsi="Calibri" w:cs="Calibri"/>
                <w:szCs w:val="24"/>
              </w:rPr>
              <w:t>Collaborate with IDT, resident and resident representative re: needs of the residents are met in accordance with their comprehensive plan of care</w:t>
            </w:r>
          </w:p>
        </w:tc>
      </w:tr>
      <w:tr w:rsidR="00F95F73" w:rsidRPr="00F95F73" w14:paraId="6290B3FA" w14:textId="77777777" w:rsidTr="00F95F73">
        <w:tc>
          <w:tcPr>
            <w:tcW w:w="5130" w:type="dxa"/>
            <w:tcBorders>
              <w:top w:val="outset" w:sz="6" w:space="0" w:color="auto"/>
              <w:left w:val="single" w:sz="6" w:space="0" w:color="auto"/>
              <w:bottom w:val="outset" w:sz="6" w:space="0" w:color="auto"/>
              <w:right w:val="single" w:sz="6" w:space="0" w:color="auto"/>
            </w:tcBorders>
            <w:shd w:val="clear" w:color="auto" w:fill="auto"/>
          </w:tcPr>
          <w:p w14:paraId="5E63D61B" w14:textId="77777777" w:rsidR="00F95F73" w:rsidRPr="00F95F73" w:rsidRDefault="00F95F73" w:rsidP="009F3DA0">
            <w:pPr>
              <w:rPr>
                <w:rFonts w:ascii="Calibri" w:hAnsi="Calibri" w:cs="Calibri"/>
                <w:b/>
                <w:szCs w:val="24"/>
              </w:rPr>
            </w:pPr>
            <w:r w:rsidRPr="00F95F73">
              <w:rPr>
                <w:rFonts w:ascii="Calibri" w:hAnsi="Calibri" w:cs="Calibri"/>
                <w:b/>
                <w:szCs w:val="24"/>
              </w:rPr>
              <w:t>F552 Right to be informed and make treatment decisions</w:t>
            </w:r>
          </w:p>
          <w:p w14:paraId="3719A299" w14:textId="77777777" w:rsidR="00F95F73" w:rsidRPr="00F95F73" w:rsidRDefault="00F95F73" w:rsidP="009F3DA0">
            <w:pPr>
              <w:spacing w:after="160" w:line="256" w:lineRule="auto"/>
              <w:textAlignment w:val="baseline"/>
              <w:rPr>
                <w:rFonts w:ascii="Calibri" w:eastAsiaTheme="minorHAnsi" w:hAnsi="Calibri" w:cs="Calibri"/>
                <w:bCs/>
                <w:iCs/>
                <w:szCs w:val="24"/>
              </w:rPr>
            </w:pPr>
            <w:r w:rsidRPr="00F95F73">
              <w:rPr>
                <w:rFonts w:ascii="Calibri" w:eastAsiaTheme="minorHAnsi" w:hAnsi="Calibri" w:cs="Calibri"/>
                <w:b/>
                <w:bCs/>
                <w:iCs/>
                <w:szCs w:val="24"/>
              </w:rPr>
              <w:t>“§</w:t>
            </w:r>
            <w:r w:rsidRPr="00F95F73">
              <w:rPr>
                <w:rFonts w:ascii="Calibri" w:eastAsiaTheme="minorHAnsi" w:hAnsi="Calibri" w:cs="Calibri"/>
                <w:bCs/>
                <w:iCs/>
                <w:szCs w:val="24"/>
              </w:rPr>
              <w:t xml:space="preserve">483.10(c) Planning and Implementing Care.   The resident has the right to be informed of, and participate in, his or her treatment, including: </w:t>
            </w:r>
          </w:p>
          <w:p w14:paraId="6D7FAAC9" w14:textId="77777777" w:rsidR="00F95F73" w:rsidRPr="00F95F73" w:rsidRDefault="00F95F73" w:rsidP="009F3DA0">
            <w:pPr>
              <w:spacing w:after="160" w:line="256" w:lineRule="auto"/>
              <w:textAlignment w:val="baseline"/>
              <w:rPr>
                <w:rFonts w:ascii="Calibri" w:eastAsiaTheme="minorHAnsi" w:hAnsi="Calibri" w:cs="Calibri"/>
                <w:bCs/>
                <w:iCs/>
                <w:szCs w:val="24"/>
              </w:rPr>
            </w:pPr>
            <w:r w:rsidRPr="00F95F73">
              <w:rPr>
                <w:rFonts w:ascii="Calibri" w:eastAsiaTheme="minorHAnsi" w:hAnsi="Calibri" w:cs="Calibri"/>
                <w:bCs/>
                <w:iCs/>
                <w:szCs w:val="24"/>
              </w:rPr>
              <w:lastRenderedPageBreak/>
              <w:t xml:space="preserve">§483.10(c)(1) The right to be fully informed in language that he or she can understand of his or her total health status, including but not limited to, his or her medical condition. </w:t>
            </w:r>
          </w:p>
          <w:p w14:paraId="55C7CDBD" w14:textId="77777777" w:rsidR="00F95F73" w:rsidRPr="00F95F73" w:rsidRDefault="00F95F73" w:rsidP="009F3DA0">
            <w:pPr>
              <w:spacing w:after="160" w:line="256" w:lineRule="auto"/>
              <w:textAlignment w:val="baseline"/>
              <w:rPr>
                <w:rFonts w:ascii="Calibri" w:eastAsiaTheme="minorHAnsi" w:hAnsi="Calibri" w:cs="Calibri"/>
                <w:bCs/>
                <w:iCs/>
                <w:szCs w:val="24"/>
              </w:rPr>
            </w:pPr>
            <w:r w:rsidRPr="00F95F73">
              <w:rPr>
                <w:rFonts w:ascii="Calibri" w:eastAsiaTheme="minorHAnsi" w:hAnsi="Calibri" w:cs="Calibri"/>
                <w:bCs/>
                <w:iCs/>
                <w:szCs w:val="24"/>
              </w:rPr>
              <w:t xml:space="preserve">§483.10(c)(4) The right to be informed, in advance, of the care to be furnished and the type of care giver or professional that will furnish care. </w:t>
            </w:r>
          </w:p>
          <w:p w14:paraId="6D2CBB13" w14:textId="77777777" w:rsidR="00F95F73" w:rsidRPr="00F95F73" w:rsidRDefault="00F95F73" w:rsidP="009F3DA0">
            <w:pPr>
              <w:textAlignment w:val="baseline"/>
              <w:rPr>
                <w:rFonts w:ascii="Calibri" w:eastAsiaTheme="minorHAnsi" w:hAnsi="Calibri" w:cs="Calibri"/>
                <w:bCs/>
                <w:iCs/>
                <w:szCs w:val="24"/>
              </w:rPr>
            </w:pPr>
            <w:r w:rsidRPr="00F95F73">
              <w:rPr>
                <w:rFonts w:ascii="Calibri" w:eastAsiaTheme="minorHAnsi" w:hAnsi="Calibri" w:cs="Calibri"/>
                <w:bCs/>
                <w:iCs/>
                <w:szCs w:val="24"/>
              </w:rPr>
              <w:t>§483.10(c)(5) The right to be informed in advance, by the physician or other practitioner or professional, of the risks and benefits of proposed care, of treatment and treatment alternatives or treatment options and to choose the alternative or option he or she prefers”</w:t>
            </w:r>
            <w:r w:rsidRPr="00F95F73">
              <w:rPr>
                <w:rStyle w:val="FootnoteReference"/>
                <w:rFonts w:ascii="Calibri" w:eastAsiaTheme="minorHAnsi" w:hAnsi="Calibri" w:cs="Calibri"/>
                <w:bCs/>
                <w:iCs/>
                <w:szCs w:val="24"/>
              </w:rPr>
              <w:footnoteReference w:id="3"/>
            </w:r>
          </w:p>
          <w:p w14:paraId="6811CBED" w14:textId="77777777" w:rsidR="00F95F73" w:rsidRPr="00F95F73" w:rsidRDefault="00F95F73" w:rsidP="009F3DA0">
            <w:pPr>
              <w:textAlignment w:val="baseline"/>
              <w:rPr>
                <w:rFonts w:ascii="Calibri" w:hAnsi="Calibri" w:cs="Calibri"/>
                <w:b/>
                <w:bCs/>
                <w:iCs/>
                <w:szCs w:val="24"/>
              </w:rPr>
            </w:pPr>
          </w:p>
        </w:tc>
        <w:tc>
          <w:tcPr>
            <w:tcW w:w="5490" w:type="dxa"/>
            <w:tcBorders>
              <w:top w:val="outset" w:sz="6" w:space="0" w:color="auto"/>
              <w:left w:val="outset" w:sz="6" w:space="0" w:color="auto"/>
              <w:bottom w:val="outset" w:sz="6" w:space="0" w:color="auto"/>
              <w:right w:val="single" w:sz="6" w:space="0" w:color="auto"/>
            </w:tcBorders>
            <w:shd w:val="clear" w:color="auto" w:fill="auto"/>
          </w:tcPr>
          <w:p w14:paraId="0DC91F0A" w14:textId="77777777" w:rsidR="00F95F73" w:rsidRPr="00F95F73" w:rsidRDefault="00855CE2" w:rsidP="009F3DA0">
            <w:pPr>
              <w:spacing w:before="120"/>
              <w:rPr>
                <w:rFonts w:ascii="Calibri" w:hAnsi="Calibri" w:cs="Calibri"/>
                <w:szCs w:val="24"/>
              </w:rPr>
            </w:pPr>
            <w:sdt>
              <w:sdtPr>
                <w:rPr>
                  <w:rFonts w:ascii="Calibri" w:hAnsi="Calibri" w:cs="Calibri"/>
                  <w:szCs w:val="24"/>
                </w:rPr>
                <w:id w:val="-306328460"/>
                <w14:checkbox>
                  <w14:checked w14:val="0"/>
                  <w14:checkedState w14:val="2612" w14:font="MS Gothic"/>
                  <w14:uncheckedState w14:val="2610" w14:font="MS Gothic"/>
                </w14:checkbox>
              </w:sdtPr>
              <w:sdtEndPr/>
              <w:sdtContent>
                <w:r w:rsidR="00F95F73" w:rsidRPr="00F95F73">
                  <w:rPr>
                    <w:rFonts w:ascii="Segoe UI Symbol" w:hAnsi="Segoe UI Symbol" w:cs="Segoe UI Symbol"/>
                    <w:szCs w:val="24"/>
                  </w:rPr>
                  <w:t>☐</w:t>
                </w:r>
              </w:sdtContent>
            </w:sdt>
            <w:r w:rsidR="00F95F73" w:rsidRPr="00F95F73">
              <w:rPr>
                <w:rFonts w:ascii="Calibri" w:hAnsi="Calibri" w:cs="Calibri"/>
                <w:szCs w:val="24"/>
              </w:rPr>
              <w:t xml:space="preserve"> Review the following to include “Provide resident with information to make treatment decisions.  Include resident/resident representative in the care planning process”</w:t>
            </w:r>
          </w:p>
          <w:p w14:paraId="77B8713C" w14:textId="77777777" w:rsidR="00F95F73" w:rsidRPr="00F95F73" w:rsidRDefault="00F95F73" w:rsidP="00741C63">
            <w:pPr>
              <w:pStyle w:val="ListParagraph"/>
              <w:numPr>
                <w:ilvl w:val="0"/>
                <w:numId w:val="11"/>
              </w:numPr>
              <w:spacing w:before="120"/>
              <w:contextualSpacing/>
              <w:rPr>
                <w:rFonts w:ascii="Calibri" w:hAnsi="Calibri" w:cs="Calibri"/>
                <w:szCs w:val="24"/>
              </w:rPr>
            </w:pPr>
            <w:r w:rsidRPr="00F95F73">
              <w:rPr>
                <w:rFonts w:ascii="Calibri" w:hAnsi="Calibri" w:cs="Calibri"/>
                <w:szCs w:val="24"/>
              </w:rPr>
              <w:t>Care planning</w:t>
            </w:r>
          </w:p>
          <w:p w14:paraId="79DD0A3F" w14:textId="77777777" w:rsidR="00F95F73" w:rsidRPr="00F95F73" w:rsidRDefault="00F95F73" w:rsidP="00741C63">
            <w:pPr>
              <w:pStyle w:val="ListParagraph"/>
              <w:numPr>
                <w:ilvl w:val="0"/>
                <w:numId w:val="11"/>
              </w:numPr>
              <w:spacing w:before="120"/>
              <w:contextualSpacing/>
              <w:rPr>
                <w:rFonts w:ascii="Calibri" w:hAnsi="Calibri" w:cs="Calibri"/>
                <w:szCs w:val="24"/>
              </w:rPr>
            </w:pPr>
            <w:r w:rsidRPr="00F95F73">
              <w:rPr>
                <w:rFonts w:ascii="Calibri" w:hAnsi="Calibri" w:cs="Calibri"/>
                <w:szCs w:val="24"/>
              </w:rPr>
              <w:lastRenderedPageBreak/>
              <w:t xml:space="preserve">Admissions </w:t>
            </w:r>
          </w:p>
          <w:p w14:paraId="2FDF120B" w14:textId="77777777" w:rsidR="00F95F73" w:rsidRPr="00F95F73" w:rsidRDefault="00F95F73" w:rsidP="00741C63">
            <w:pPr>
              <w:pStyle w:val="ListParagraph"/>
              <w:numPr>
                <w:ilvl w:val="0"/>
                <w:numId w:val="11"/>
              </w:numPr>
              <w:spacing w:before="120"/>
              <w:contextualSpacing/>
              <w:rPr>
                <w:rFonts w:ascii="Calibri" w:hAnsi="Calibri" w:cs="Calibri"/>
                <w:szCs w:val="24"/>
              </w:rPr>
            </w:pPr>
            <w:r w:rsidRPr="00F95F73">
              <w:rPr>
                <w:rFonts w:ascii="Calibri" w:hAnsi="Calibri" w:cs="Calibri"/>
                <w:szCs w:val="24"/>
              </w:rPr>
              <w:t>Rehabilitation</w:t>
            </w:r>
          </w:p>
          <w:p w14:paraId="1BC3ECEA" w14:textId="77777777" w:rsidR="00F95F73" w:rsidRPr="00F95F73" w:rsidRDefault="00F95F73" w:rsidP="00741C63">
            <w:pPr>
              <w:pStyle w:val="ListParagraph"/>
              <w:numPr>
                <w:ilvl w:val="0"/>
                <w:numId w:val="11"/>
              </w:numPr>
              <w:spacing w:before="120"/>
              <w:contextualSpacing/>
              <w:rPr>
                <w:rFonts w:ascii="Calibri" w:hAnsi="Calibri" w:cs="Calibri"/>
                <w:szCs w:val="24"/>
              </w:rPr>
            </w:pPr>
            <w:r w:rsidRPr="00F95F73">
              <w:rPr>
                <w:rFonts w:ascii="Calibri" w:hAnsi="Calibri" w:cs="Calibri"/>
                <w:szCs w:val="24"/>
              </w:rPr>
              <w:t xml:space="preserve">IDT department specific </w:t>
            </w:r>
          </w:p>
          <w:p w14:paraId="46649A55" w14:textId="77777777" w:rsidR="00F95F73" w:rsidRPr="00F95F73" w:rsidRDefault="00F95F73" w:rsidP="00741C63">
            <w:pPr>
              <w:pStyle w:val="ListParagraph"/>
              <w:numPr>
                <w:ilvl w:val="0"/>
                <w:numId w:val="11"/>
              </w:numPr>
              <w:spacing w:before="120"/>
              <w:contextualSpacing/>
              <w:rPr>
                <w:rFonts w:ascii="Calibri" w:hAnsi="Calibri" w:cs="Calibri"/>
                <w:szCs w:val="24"/>
              </w:rPr>
            </w:pPr>
            <w:r w:rsidRPr="00F95F73">
              <w:rPr>
                <w:rFonts w:ascii="Calibri" w:hAnsi="Calibri" w:cs="Calibri"/>
                <w:szCs w:val="24"/>
              </w:rPr>
              <w:t>Physician services</w:t>
            </w:r>
          </w:p>
          <w:p w14:paraId="1C819A1B" w14:textId="77777777" w:rsidR="00F95F73" w:rsidRPr="00F95F73" w:rsidRDefault="00F95F73" w:rsidP="00741C63">
            <w:pPr>
              <w:pStyle w:val="ListParagraph"/>
              <w:numPr>
                <w:ilvl w:val="0"/>
                <w:numId w:val="11"/>
              </w:numPr>
              <w:spacing w:before="120"/>
              <w:contextualSpacing/>
              <w:rPr>
                <w:rFonts w:ascii="Calibri" w:hAnsi="Calibri" w:cs="Calibri"/>
                <w:szCs w:val="24"/>
              </w:rPr>
            </w:pPr>
            <w:r w:rsidRPr="00F95F73">
              <w:rPr>
                <w:rFonts w:ascii="Calibri" w:hAnsi="Calibri" w:cs="Calibri"/>
                <w:szCs w:val="24"/>
              </w:rPr>
              <w:t>Notification</w:t>
            </w:r>
          </w:p>
          <w:p w14:paraId="3301AE83" w14:textId="77777777" w:rsidR="00F95F73" w:rsidRPr="00F95F73" w:rsidRDefault="00F95F73" w:rsidP="00741C63">
            <w:pPr>
              <w:pStyle w:val="ListParagraph"/>
              <w:numPr>
                <w:ilvl w:val="0"/>
                <w:numId w:val="11"/>
              </w:numPr>
              <w:spacing w:before="120"/>
              <w:contextualSpacing/>
              <w:rPr>
                <w:rFonts w:ascii="Calibri" w:hAnsi="Calibri" w:cs="Calibri"/>
                <w:szCs w:val="24"/>
              </w:rPr>
            </w:pPr>
            <w:r w:rsidRPr="00F95F73">
              <w:rPr>
                <w:rFonts w:ascii="Calibri" w:hAnsi="Calibri" w:cs="Calibri"/>
                <w:szCs w:val="24"/>
              </w:rPr>
              <w:t xml:space="preserve">PASARR </w:t>
            </w:r>
          </w:p>
        </w:tc>
      </w:tr>
      <w:tr w:rsidR="00F95F73" w:rsidRPr="00F95F73" w14:paraId="03F5E2AA" w14:textId="77777777" w:rsidTr="00F95F73">
        <w:tc>
          <w:tcPr>
            <w:tcW w:w="5130" w:type="dxa"/>
            <w:tcBorders>
              <w:top w:val="outset" w:sz="6" w:space="0" w:color="auto"/>
              <w:left w:val="single" w:sz="6" w:space="0" w:color="auto"/>
              <w:bottom w:val="outset" w:sz="6" w:space="0" w:color="auto"/>
              <w:right w:val="single" w:sz="6" w:space="0" w:color="auto"/>
            </w:tcBorders>
            <w:shd w:val="clear" w:color="auto" w:fill="auto"/>
          </w:tcPr>
          <w:p w14:paraId="6455563C" w14:textId="77777777" w:rsidR="00F95F73" w:rsidRPr="00F95F73" w:rsidRDefault="00F95F73" w:rsidP="009F3DA0">
            <w:pPr>
              <w:rPr>
                <w:rFonts w:ascii="Calibri" w:hAnsi="Calibri" w:cs="Calibri"/>
                <w:b/>
                <w:szCs w:val="24"/>
              </w:rPr>
            </w:pPr>
            <w:r w:rsidRPr="00F95F73">
              <w:rPr>
                <w:rFonts w:ascii="Calibri" w:hAnsi="Calibri" w:cs="Calibri"/>
                <w:b/>
                <w:szCs w:val="24"/>
              </w:rPr>
              <w:lastRenderedPageBreak/>
              <w:t>F745 Social Services</w:t>
            </w:r>
          </w:p>
          <w:p w14:paraId="38DA2286" w14:textId="77777777" w:rsidR="00F95F73" w:rsidRPr="00F95F73" w:rsidRDefault="00F95F73" w:rsidP="009F3DA0">
            <w:pPr>
              <w:textAlignment w:val="baseline"/>
              <w:rPr>
                <w:rFonts w:ascii="Calibri" w:hAnsi="Calibri" w:cs="Calibri"/>
                <w:bCs/>
                <w:iCs/>
                <w:szCs w:val="24"/>
              </w:rPr>
            </w:pPr>
            <w:r w:rsidRPr="00F95F73">
              <w:rPr>
                <w:rFonts w:ascii="Calibri" w:hAnsi="Calibri" w:cs="Calibri"/>
                <w:bCs/>
                <w:iCs/>
                <w:szCs w:val="24"/>
              </w:rPr>
              <w:t>“The facility must provide medically-related social services to attain or maintain the highest practicable physical, mental and psychosocial well-being of each resident.”</w:t>
            </w:r>
            <w:r w:rsidRPr="00F95F73">
              <w:rPr>
                <w:rStyle w:val="FootnoteReference"/>
                <w:rFonts w:ascii="Calibri" w:hAnsi="Calibri" w:cs="Calibri"/>
                <w:bCs/>
                <w:iCs/>
                <w:szCs w:val="24"/>
              </w:rPr>
              <w:footnoteReference w:id="4"/>
            </w:r>
          </w:p>
          <w:p w14:paraId="236B49A5" w14:textId="77777777" w:rsidR="00F95F73" w:rsidRPr="00F95F73" w:rsidRDefault="00F95F73" w:rsidP="009F3DA0">
            <w:pPr>
              <w:textAlignment w:val="baseline"/>
              <w:rPr>
                <w:rFonts w:ascii="Calibri" w:hAnsi="Calibri" w:cs="Calibri"/>
                <w:bCs/>
                <w:iCs/>
                <w:szCs w:val="24"/>
              </w:rPr>
            </w:pPr>
          </w:p>
        </w:tc>
        <w:tc>
          <w:tcPr>
            <w:tcW w:w="5490" w:type="dxa"/>
            <w:tcBorders>
              <w:top w:val="outset" w:sz="6" w:space="0" w:color="auto"/>
              <w:left w:val="outset" w:sz="6" w:space="0" w:color="auto"/>
              <w:bottom w:val="outset" w:sz="6" w:space="0" w:color="auto"/>
              <w:right w:val="single" w:sz="6" w:space="0" w:color="auto"/>
            </w:tcBorders>
            <w:shd w:val="clear" w:color="auto" w:fill="auto"/>
          </w:tcPr>
          <w:p w14:paraId="65F5060C" w14:textId="77777777" w:rsidR="00F95F73" w:rsidRPr="00F95F73" w:rsidRDefault="00F95F73" w:rsidP="00741C63">
            <w:pPr>
              <w:pStyle w:val="ListParagraph"/>
              <w:numPr>
                <w:ilvl w:val="0"/>
                <w:numId w:val="1"/>
              </w:numPr>
              <w:ind w:left="360"/>
              <w:textAlignment w:val="baseline"/>
              <w:rPr>
                <w:rFonts w:ascii="Calibri" w:hAnsi="Calibri" w:cs="Calibri"/>
                <w:szCs w:val="24"/>
              </w:rPr>
            </w:pPr>
            <w:r w:rsidRPr="00F95F73">
              <w:rPr>
                <w:rFonts w:ascii="Calibri" w:hAnsi="Calibri" w:cs="Calibri"/>
                <w:szCs w:val="24"/>
              </w:rPr>
              <w:t xml:space="preserve">Review social services policies and procedures related to provision of specialized rehabilitation services and PASARR processes and services </w:t>
            </w:r>
          </w:p>
        </w:tc>
      </w:tr>
      <w:tr w:rsidR="00F95F73" w:rsidRPr="00F95F73" w14:paraId="78620F08" w14:textId="77777777" w:rsidTr="00F95F73">
        <w:tc>
          <w:tcPr>
            <w:tcW w:w="5130" w:type="dxa"/>
            <w:tcBorders>
              <w:top w:val="outset" w:sz="6" w:space="0" w:color="auto"/>
              <w:left w:val="single" w:sz="6" w:space="0" w:color="auto"/>
              <w:bottom w:val="outset" w:sz="6" w:space="0" w:color="auto"/>
              <w:right w:val="single" w:sz="6" w:space="0" w:color="auto"/>
            </w:tcBorders>
            <w:shd w:val="clear" w:color="auto" w:fill="auto"/>
          </w:tcPr>
          <w:p w14:paraId="0B05413E" w14:textId="77777777" w:rsidR="00F95F73" w:rsidRPr="00F95F73" w:rsidRDefault="00F95F73" w:rsidP="009F3DA0">
            <w:pPr>
              <w:rPr>
                <w:rFonts w:ascii="Calibri" w:hAnsi="Calibri" w:cs="Calibri"/>
                <w:b/>
                <w:szCs w:val="24"/>
              </w:rPr>
            </w:pPr>
            <w:r w:rsidRPr="00F95F73">
              <w:rPr>
                <w:rFonts w:ascii="Calibri" w:hAnsi="Calibri" w:cs="Calibri"/>
                <w:b/>
                <w:szCs w:val="24"/>
              </w:rPr>
              <w:t>F635 Admission Orders</w:t>
            </w:r>
          </w:p>
          <w:p w14:paraId="63A4A4D0" w14:textId="77777777" w:rsidR="00F95F73" w:rsidRPr="00F95F73" w:rsidRDefault="00F95F73" w:rsidP="009F3DA0">
            <w:pPr>
              <w:textAlignment w:val="baseline"/>
              <w:rPr>
                <w:rFonts w:ascii="Calibri" w:hAnsi="Calibri" w:cs="Calibri"/>
                <w:bCs/>
                <w:iCs/>
                <w:szCs w:val="24"/>
              </w:rPr>
            </w:pPr>
            <w:r w:rsidRPr="00F95F73">
              <w:rPr>
                <w:rFonts w:ascii="Calibri" w:hAnsi="Calibri" w:cs="Calibri"/>
                <w:bCs/>
                <w:iCs/>
                <w:szCs w:val="24"/>
              </w:rPr>
              <w:t>“At the time each resident is admitted, the facility must have physician orders for the resident’s immediate care”</w:t>
            </w:r>
            <w:r w:rsidRPr="00F95F73">
              <w:rPr>
                <w:rStyle w:val="FootnoteReference"/>
                <w:rFonts w:ascii="Calibri" w:hAnsi="Calibri" w:cs="Calibri"/>
                <w:bCs/>
                <w:iCs/>
                <w:szCs w:val="24"/>
              </w:rPr>
              <w:footnoteReference w:id="5"/>
            </w:r>
          </w:p>
          <w:p w14:paraId="3E53AFBB" w14:textId="77777777" w:rsidR="00F95F73" w:rsidRPr="00F95F73" w:rsidRDefault="00F95F73" w:rsidP="009F3DA0">
            <w:pPr>
              <w:textAlignment w:val="baseline"/>
              <w:rPr>
                <w:rFonts w:ascii="Calibri" w:hAnsi="Calibri" w:cs="Calibri"/>
                <w:bCs/>
                <w:iCs/>
                <w:szCs w:val="24"/>
              </w:rPr>
            </w:pPr>
          </w:p>
        </w:tc>
        <w:tc>
          <w:tcPr>
            <w:tcW w:w="5490" w:type="dxa"/>
            <w:tcBorders>
              <w:top w:val="outset" w:sz="6" w:space="0" w:color="auto"/>
              <w:left w:val="outset" w:sz="6" w:space="0" w:color="auto"/>
              <w:bottom w:val="outset" w:sz="6" w:space="0" w:color="auto"/>
              <w:right w:val="single" w:sz="6" w:space="0" w:color="auto"/>
            </w:tcBorders>
            <w:shd w:val="clear" w:color="auto" w:fill="auto"/>
          </w:tcPr>
          <w:p w14:paraId="2B896F8D" w14:textId="77777777" w:rsidR="00F95F73" w:rsidRPr="00F95F73" w:rsidRDefault="00F95F73" w:rsidP="00741C63">
            <w:pPr>
              <w:pStyle w:val="ListParagraph"/>
              <w:numPr>
                <w:ilvl w:val="0"/>
                <w:numId w:val="1"/>
              </w:numPr>
              <w:ind w:left="360"/>
              <w:textAlignment w:val="baseline"/>
              <w:rPr>
                <w:rFonts w:ascii="Calibri" w:hAnsi="Calibri" w:cs="Calibri"/>
                <w:szCs w:val="24"/>
              </w:rPr>
            </w:pPr>
            <w:r w:rsidRPr="00F95F73">
              <w:rPr>
                <w:rFonts w:ascii="Calibri" w:hAnsi="Calibri" w:cs="Calibri"/>
                <w:szCs w:val="24"/>
              </w:rPr>
              <w:t>Review process for obtaining Physician Orders for specialized services based upon PASARR, assessment and plan of care</w:t>
            </w:r>
          </w:p>
          <w:p w14:paraId="52894D29" w14:textId="77777777" w:rsidR="00F95F73" w:rsidRPr="00F95F73" w:rsidRDefault="00F95F73" w:rsidP="00741C63">
            <w:pPr>
              <w:pStyle w:val="ListParagraph"/>
              <w:numPr>
                <w:ilvl w:val="0"/>
                <w:numId w:val="1"/>
              </w:numPr>
              <w:ind w:left="360"/>
              <w:textAlignment w:val="baseline"/>
              <w:rPr>
                <w:rFonts w:ascii="Calibri" w:hAnsi="Calibri" w:cs="Calibri"/>
                <w:szCs w:val="24"/>
              </w:rPr>
            </w:pPr>
            <w:r w:rsidRPr="00F95F73">
              <w:rPr>
                <w:rFonts w:ascii="Calibri" w:hAnsi="Calibri" w:cs="Calibri"/>
                <w:szCs w:val="24"/>
              </w:rPr>
              <w:t>Monitor PO, Check/provide services required, Signed orders</w:t>
            </w:r>
          </w:p>
        </w:tc>
      </w:tr>
      <w:tr w:rsidR="00F95F73" w:rsidRPr="00F95F73" w14:paraId="1D7A1D75" w14:textId="77777777" w:rsidTr="00F95F73">
        <w:tc>
          <w:tcPr>
            <w:tcW w:w="5130" w:type="dxa"/>
            <w:tcBorders>
              <w:top w:val="outset" w:sz="6" w:space="0" w:color="auto"/>
              <w:left w:val="single" w:sz="6" w:space="0" w:color="auto"/>
              <w:bottom w:val="outset" w:sz="6" w:space="0" w:color="auto"/>
              <w:right w:val="single" w:sz="6" w:space="0" w:color="auto"/>
            </w:tcBorders>
            <w:shd w:val="clear" w:color="auto" w:fill="auto"/>
          </w:tcPr>
          <w:p w14:paraId="64E7B0BF" w14:textId="77777777" w:rsidR="00F95F73" w:rsidRPr="00F95F73" w:rsidRDefault="00F95F73" w:rsidP="009F3DA0">
            <w:pPr>
              <w:textAlignment w:val="baseline"/>
              <w:rPr>
                <w:rFonts w:ascii="Calibri" w:hAnsi="Calibri" w:cs="Calibri"/>
                <w:b/>
                <w:szCs w:val="24"/>
              </w:rPr>
            </w:pPr>
            <w:r w:rsidRPr="00F95F73">
              <w:rPr>
                <w:rFonts w:ascii="Calibri" w:hAnsi="Calibri" w:cs="Calibri"/>
                <w:b/>
                <w:szCs w:val="24"/>
              </w:rPr>
              <w:t>F580 Notification of change</w:t>
            </w:r>
          </w:p>
          <w:p w14:paraId="27747F8E" w14:textId="77777777" w:rsidR="00F95F73" w:rsidRPr="00F95F73" w:rsidRDefault="00F95F73" w:rsidP="009F3DA0">
            <w:pPr>
              <w:textAlignment w:val="baseline"/>
              <w:rPr>
                <w:rFonts w:ascii="Calibri" w:hAnsi="Calibri" w:cs="Calibri"/>
                <w:bCs/>
                <w:iCs/>
                <w:szCs w:val="24"/>
              </w:rPr>
            </w:pPr>
            <w:r w:rsidRPr="00F95F73">
              <w:rPr>
                <w:rFonts w:ascii="Calibri" w:hAnsi="Calibri" w:cs="Calibri"/>
                <w:bCs/>
                <w:iCs/>
                <w:szCs w:val="24"/>
              </w:rPr>
              <w:t xml:space="preserve">“A facility must immediately inform the resident; consult with the resident’s physician; and notify, consistent with his or her authority, the resident representative(s) when there is— </w:t>
            </w:r>
          </w:p>
          <w:p w14:paraId="3B4E4134" w14:textId="77777777" w:rsidR="00F95F73" w:rsidRPr="00F95F73" w:rsidRDefault="00F95F73" w:rsidP="009F3DA0">
            <w:pPr>
              <w:textAlignment w:val="baseline"/>
              <w:rPr>
                <w:rFonts w:ascii="Calibri" w:hAnsi="Calibri" w:cs="Calibri"/>
                <w:bCs/>
                <w:iCs/>
                <w:szCs w:val="24"/>
              </w:rPr>
            </w:pPr>
            <w:r w:rsidRPr="00F95F73">
              <w:rPr>
                <w:rFonts w:ascii="Calibri" w:hAnsi="Calibri" w:cs="Calibri"/>
                <w:bCs/>
                <w:iCs/>
                <w:szCs w:val="24"/>
              </w:rPr>
              <w:lastRenderedPageBreak/>
              <w:t xml:space="preserve">(A) An accident involving the resident which results in injury and has the potential for requiring physician intervention;  </w:t>
            </w:r>
          </w:p>
          <w:p w14:paraId="442840D5" w14:textId="77777777" w:rsidR="00F95F73" w:rsidRPr="00F95F73" w:rsidRDefault="00F95F73" w:rsidP="009F3DA0">
            <w:pPr>
              <w:textAlignment w:val="baseline"/>
              <w:rPr>
                <w:rFonts w:ascii="Calibri" w:hAnsi="Calibri" w:cs="Calibri"/>
                <w:bCs/>
                <w:iCs/>
                <w:szCs w:val="24"/>
              </w:rPr>
            </w:pPr>
            <w:r w:rsidRPr="00F95F73">
              <w:rPr>
                <w:rFonts w:ascii="Calibri" w:hAnsi="Calibri" w:cs="Calibri"/>
                <w:bCs/>
                <w:iCs/>
                <w:szCs w:val="24"/>
              </w:rPr>
              <w:t xml:space="preserve">(B) A significant change in the resident’s physical, mental, or psychosocial status (that is, a deterioration in health, mental, or psychosocial status in either life-threatening conditions or clinical complications);  </w:t>
            </w:r>
          </w:p>
          <w:p w14:paraId="574BF628" w14:textId="77777777" w:rsidR="00F95F73" w:rsidRPr="00F95F73" w:rsidRDefault="00F95F73" w:rsidP="009F3DA0">
            <w:pPr>
              <w:textAlignment w:val="baseline"/>
              <w:rPr>
                <w:rFonts w:ascii="Calibri" w:hAnsi="Calibri" w:cs="Calibri"/>
                <w:bCs/>
                <w:iCs/>
                <w:szCs w:val="24"/>
              </w:rPr>
            </w:pPr>
            <w:r w:rsidRPr="00F95F73">
              <w:rPr>
                <w:rFonts w:ascii="Calibri" w:hAnsi="Calibri" w:cs="Calibri"/>
                <w:bCs/>
                <w:iCs/>
                <w:szCs w:val="24"/>
              </w:rPr>
              <w:t xml:space="preserve">(C) A need to alter treatment significantly (that is, a need to discontinue an existing form of treatment due to adverse consequences, or to commence a new form of treatment); or  </w:t>
            </w:r>
          </w:p>
          <w:p w14:paraId="182F4103" w14:textId="77777777" w:rsidR="00F95F73" w:rsidRPr="00F95F73" w:rsidRDefault="00F95F73" w:rsidP="009F3DA0">
            <w:pPr>
              <w:textAlignment w:val="baseline"/>
              <w:rPr>
                <w:rFonts w:ascii="Calibri" w:hAnsi="Calibri" w:cs="Calibri"/>
                <w:bCs/>
                <w:iCs/>
                <w:szCs w:val="24"/>
              </w:rPr>
            </w:pPr>
            <w:r w:rsidRPr="00F95F73">
              <w:rPr>
                <w:rFonts w:ascii="Calibri" w:hAnsi="Calibri" w:cs="Calibri"/>
                <w:bCs/>
                <w:iCs/>
                <w:szCs w:val="24"/>
              </w:rPr>
              <w:t>(D) A decision to transfer or discharge the resident from the facility”</w:t>
            </w:r>
            <w:r w:rsidRPr="00F95F73">
              <w:rPr>
                <w:rStyle w:val="FootnoteReference"/>
                <w:rFonts w:ascii="Calibri" w:hAnsi="Calibri" w:cs="Calibri"/>
                <w:bCs/>
                <w:iCs/>
                <w:szCs w:val="24"/>
              </w:rPr>
              <w:footnoteReference w:id="6"/>
            </w:r>
          </w:p>
          <w:p w14:paraId="67DDD9D1" w14:textId="77777777" w:rsidR="00F95F73" w:rsidRPr="00F95F73" w:rsidRDefault="00F95F73" w:rsidP="009F3DA0">
            <w:pPr>
              <w:textAlignment w:val="baseline"/>
              <w:rPr>
                <w:rFonts w:ascii="Calibri" w:hAnsi="Calibri" w:cs="Calibri"/>
                <w:bCs/>
                <w:iCs/>
                <w:szCs w:val="24"/>
              </w:rPr>
            </w:pPr>
          </w:p>
        </w:tc>
        <w:tc>
          <w:tcPr>
            <w:tcW w:w="5490" w:type="dxa"/>
            <w:tcBorders>
              <w:top w:val="outset" w:sz="6" w:space="0" w:color="auto"/>
              <w:left w:val="outset" w:sz="6" w:space="0" w:color="auto"/>
              <w:bottom w:val="outset" w:sz="6" w:space="0" w:color="auto"/>
              <w:right w:val="single" w:sz="6" w:space="0" w:color="auto"/>
            </w:tcBorders>
            <w:shd w:val="clear" w:color="auto" w:fill="auto"/>
          </w:tcPr>
          <w:p w14:paraId="44FA1CF0" w14:textId="77777777" w:rsidR="00F95F73" w:rsidRPr="00F95F73" w:rsidRDefault="00F95F73" w:rsidP="00741C63">
            <w:pPr>
              <w:pStyle w:val="ListParagraph"/>
              <w:numPr>
                <w:ilvl w:val="0"/>
                <w:numId w:val="1"/>
              </w:numPr>
              <w:ind w:left="360"/>
              <w:textAlignment w:val="baseline"/>
              <w:rPr>
                <w:rFonts w:ascii="Calibri" w:hAnsi="Calibri" w:cs="Calibri"/>
                <w:szCs w:val="24"/>
              </w:rPr>
            </w:pPr>
            <w:r w:rsidRPr="00F95F73">
              <w:rPr>
                <w:rFonts w:ascii="Calibri" w:hAnsi="Calibri" w:cs="Calibri"/>
                <w:szCs w:val="24"/>
              </w:rPr>
              <w:lastRenderedPageBreak/>
              <w:t>Review policies and procedures for the below correlating to the need for specialized rehabilitation:</w:t>
            </w:r>
          </w:p>
          <w:p w14:paraId="4A350040" w14:textId="77777777" w:rsidR="00F95F73" w:rsidRPr="00F95F73" w:rsidRDefault="00F95F73" w:rsidP="00741C63">
            <w:pPr>
              <w:pStyle w:val="ListParagraph"/>
              <w:numPr>
                <w:ilvl w:val="0"/>
                <w:numId w:val="1"/>
              </w:numPr>
              <w:textAlignment w:val="baseline"/>
              <w:rPr>
                <w:rFonts w:ascii="Calibri" w:hAnsi="Calibri" w:cs="Calibri"/>
                <w:szCs w:val="24"/>
              </w:rPr>
            </w:pPr>
            <w:r w:rsidRPr="00F95F73">
              <w:rPr>
                <w:rFonts w:ascii="Calibri" w:hAnsi="Calibri" w:cs="Calibri"/>
                <w:szCs w:val="24"/>
              </w:rPr>
              <w:t xml:space="preserve">  Notification of change of condition</w:t>
            </w:r>
          </w:p>
          <w:p w14:paraId="6E5761A7" w14:textId="77777777" w:rsidR="00F95F73" w:rsidRPr="00F95F73" w:rsidRDefault="00F95F73" w:rsidP="00741C63">
            <w:pPr>
              <w:pStyle w:val="ListParagraph"/>
              <w:numPr>
                <w:ilvl w:val="0"/>
                <w:numId w:val="1"/>
              </w:numPr>
              <w:textAlignment w:val="baseline"/>
              <w:rPr>
                <w:rFonts w:ascii="Calibri" w:hAnsi="Calibri" w:cs="Calibri"/>
                <w:szCs w:val="24"/>
              </w:rPr>
            </w:pPr>
            <w:r w:rsidRPr="00F95F73">
              <w:rPr>
                <w:rFonts w:ascii="Calibri" w:hAnsi="Calibri" w:cs="Calibri"/>
                <w:szCs w:val="24"/>
              </w:rPr>
              <w:t>Identification of change of condition</w:t>
            </w:r>
          </w:p>
          <w:p w14:paraId="294A2BAC" w14:textId="77777777" w:rsidR="00F95F73" w:rsidRPr="00F95F73" w:rsidRDefault="00F95F73" w:rsidP="00741C63">
            <w:pPr>
              <w:pStyle w:val="ListParagraph"/>
              <w:numPr>
                <w:ilvl w:val="0"/>
                <w:numId w:val="1"/>
              </w:numPr>
              <w:textAlignment w:val="baseline"/>
              <w:rPr>
                <w:rFonts w:ascii="Calibri" w:hAnsi="Calibri" w:cs="Calibri"/>
                <w:szCs w:val="24"/>
              </w:rPr>
            </w:pPr>
            <w:r w:rsidRPr="00F95F73">
              <w:rPr>
                <w:rFonts w:ascii="Calibri" w:hAnsi="Calibri" w:cs="Calibri"/>
                <w:szCs w:val="24"/>
              </w:rPr>
              <w:t xml:space="preserve">Specialized rehabilitation services provisions </w:t>
            </w:r>
          </w:p>
        </w:tc>
      </w:tr>
      <w:tr w:rsidR="00F95F73" w:rsidRPr="00F95F73" w14:paraId="0091931B" w14:textId="77777777" w:rsidTr="00F95F73">
        <w:tc>
          <w:tcPr>
            <w:tcW w:w="5130" w:type="dxa"/>
            <w:tcBorders>
              <w:top w:val="outset" w:sz="6" w:space="0" w:color="auto"/>
              <w:left w:val="single" w:sz="6" w:space="0" w:color="auto"/>
              <w:bottom w:val="outset" w:sz="6" w:space="0" w:color="auto"/>
              <w:right w:val="single" w:sz="6" w:space="0" w:color="auto"/>
            </w:tcBorders>
            <w:shd w:val="clear" w:color="auto" w:fill="auto"/>
          </w:tcPr>
          <w:p w14:paraId="70C8DF47" w14:textId="77777777" w:rsidR="00F95F73" w:rsidRPr="00F95F73" w:rsidRDefault="00F95F73" w:rsidP="009F3DA0">
            <w:pPr>
              <w:rPr>
                <w:rFonts w:ascii="Calibri" w:hAnsi="Calibri" w:cs="Calibri"/>
                <w:b/>
                <w:szCs w:val="24"/>
              </w:rPr>
            </w:pPr>
            <w:r w:rsidRPr="00F95F73">
              <w:rPr>
                <w:rFonts w:ascii="Calibri" w:hAnsi="Calibri" w:cs="Calibri"/>
                <w:b/>
                <w:szCs w:val="24"/>
              </w:rPr>
              <w:t>F658 Professional Standards</w:t>
            </w:r>
          </w:p>
          <w:p w14:paraId="652A9576" w14:textId="77777777" w:rsidR="00F95F73" w:rsidRPr="00F95F73" w:rsidRDefault="00F95F73" w:rsidP="009F3DA0">
            <w:pPr>
              <w:rPr>
                <w:rFonts w:ascii="Calibri" w:hAnsi="Calibri" w:cs="Calibri"/>
                <w:szCs w:val="24"/>
              </w:rPr>
            </w:pPr>
            <w:r w:rsidRPr="00F95F73">
              <w:rPr>
                <w:rFonts w:ascii="Calibri" w:hAnsi="Calibri" w:cs="Calibri"/>
                <w:szCs w:val="24"/>
              </w:rPr>
              <w:t>“The services provided or arranged by the facility, as outlined by the comprehensive care plan, must— (i) Meet professional standards of quality”</w:t>
            </w:r>
            <w:r w:rsidRPr="00F95F73">
              <w:rPr>
                <w:rStyle w:val="FootnoteReference"/>
                <w:rFonts w:ascii="Calibri" w:hAnsi="Calibri" w:cs="Calibri"/>
                <w:szCs w:val="24"/>
              </w:rPr>
              <w:footnoteReference w:id="7"/>
            </w:r>
          </w:p>
          <w:p w14:paraId="2DB4B4A6" w14:textId="77777777" w:rsidR="00F95F73" w:rsidRPr="00F95F73" w:rsidRDefault="00F95F73" w:rsidP="009F3DA0">
            <w:pPr>
              <w:rPr>
                <w:rFonts w:ascii="Calibri" w:hAnsi="Calibri" w:cs="Calibri"/>
                <w:szCs w:val="24"/>
              </w:rPr>
            </w:pPr>
          </w:p>
        </w:tc>
        <w:tc>
          <w:tcPr>
            <w:tcW w:w="5490" w:type="dxa"/>
            <w:tcBorders>
              <w:top w:val="outset" w:sz="6" w:space="0" w:color="auto"/>
              <w:left w:val="outset" w:sz="6" w:space="0" w:color="auto"/>
              <w:bottom w:val="outset" w:sz="6" w:space="0" w:color="auto"/>
              <w:right w:val="single" w:sz="6" w:space="0" w:color="auto"/>
            </w:tcBorders>
            <w:shd w:val="clear" w:color="auto" w:fill="auto"/>
          </w:tcPr>
          <w:p w14:paraId="0883038C" w14:textId="77777777" w:rsidR="00F95F73" w:rsidRPr="00F95F73" w:rsidRDefault="00F95F73" w:rsidP="00741C63">
            <w:pPr>
              <w:pStyle w:val="ListParagraph"/>
              <w:numPr>
                <w:ilvl w:val="0"/>
                <w:numId w:val="1"/>
              </w:numPr>
              <w:ind w:left="360"/>
              <w:textAlignment w:val="baseline"/>
              <w:rPr>
                <w:rFonts w:ascii="Calibri" w:hAnsi="Calibri" w:cs="Calibri"/>
                <w:szCs w:val="24"/>
              </w:rPr>
            </w:pPr>
            <w:r w:rsidRPr="00F95F73">
              <w:rPr>
                <w:rFonts w:ascii="Calibri" w:hAnsi="Calibri" w:cs="Calibri"/>
                <w:szCs w:val="24"/>
              </w:rPr>
              <w:t>Review the following policies and procedures:</w:t>
            </w:r>
          </w:p>
          <w:p w14:paraId="252BD107" w14:textId="77777777" w:rsidR="00F95F73" w:rsidRPr="00F95F73" w:rsidRDefault="00F95F73" w:rsidP="009F3DA0">
            <w:pPr>
              <w:pStyle w:val="ListParagraph"/>
              <w:textAlignment w:val="baseline"/>
              <w:rPr>
                <w:rFonts w:ascii="Calibri" w:hAnsi="Calibri" w:cs="Calibri"/>
                <w:szCs w:val="24"/>
              </w:rPr>
            </w:pPr>
            <w:r w:rsidRPr="00F95F73">
              <w:rPr>
                <w:rFonts w:ascii="Calibri" w:hAnsi="Calibri" w:cs="Calibri"/>
                <w:szCs w:val="24"/>
              </w:rPr>
              <w:t>Comprehensive care plan</w:t>
            </w:r>
          </w:p>
          <w:p w14:paraId="1CFEB1BE" w14:textId="77777777" w:rsidR="00F95F73" w:rsidRPr="00F95F73" w:rsidRDefault="00F95F73" w:rsidP="009F3DA0">
            <w:pPr>
              <w:pStyle w:val="ListParagraph"/>
              <w:textAlignment w:val="baseline"/>
              <w:rPr>
                <w:rFonts w:ascii="Calibri" w:hAnsi="Calibri" w:cs="Calibri"/>
                <w:szCs w:val="24"/>
              </w:rPr>
            </w:pPr>
            <w:r w:rsidRPr="00F95F73">
              <w:rPr>
                <w:rFonts w:ascii="Calibri" w:hAnsi="Calibri" w:cs="Calibri"/>
                <w:szCs w:val="24"/>
              </w:rPr>
              <w:t>Admissions</w:t>
            </w:r>
          </w:p>
          <w:p w14:paraId="71F58257" w14:textId="77777777" w:rsidR="00F95F73" w:rsidRPr="00F95F73" w:rsidRDefault="00F95F73" w:rsidP="009F3DA0">
            <w:pPr>
              <w:pStyle w:val="ListParagraph"/>
              <w:textAlignment w:val="baseline"/>
              <w:rPr>
                <w:rFonts w:ascii="Calibri" w:hAnsi="Calibri" w:cs="Calibri"/>
                <w:szCs w:val="24"/>
              </w:rPr>
            </w:pPr>
            <w:r w:rsidRPr="00F95F73">
              <w:rPr>
                <w:rFonts w:ascii="Calibri" w:hAnsi="Calibri" w:cs="Calibri"/>
                <w:szCs w:val="24"/>
              </w:rPr>
              <w:t>PASARR</w:t>
            </w:r>
          </w:p>
          <w:p w14:paraId="729625E9" w14:textId="77777777" w:rsidR="00F95F73" w:rsidRPr="00F95F73" w:rsidRDefault="00F95F73" w:rsidP="009F3DA0">
            <w:pPr>
              <w:pStyle w:val="ListParagraph"/>
              <w:textAlignment w:val="baseline"/>
              <w:rPr>
                <w:rFonts w:ascii="Calibri" w:hAnsi="Calibri" w:cs="Calibri"/>
                <w:szCs w:val="24"/>
              </w:rPr>
            </w:pPr>
            <w:r w:rsidRPr="00F95F73">
              <w:rPr>
                <w:rFonts w:ascii="Calibri" w:hAnsi="Calibri" w:cs="Calibri"/>
                <w:szCs w:val="24"/>
              </w:rPr>
              <w:t>Behavioral health services</w:t>
            </w:r>
          </w:p>
          <w:p w14:paraId="0539417A" w14:textId="77777777" w:rsidR="00F95F73" w:rsidRPr="00F95F73" w:rsidRDefault="00F95F73" w:rsidP="009F3DA0">
            <w:pPr>
              <w:pStyle w:val="ListParagraph"/>
              <w:textAlignment w:val="baseline"/>
              <w:rPr>
                <w:rFonts w:ascii="Calibri" w:hAnsi="Calibri" w:cs="Calibri"/>
                <w:szCs w:val="24"/>
              </w:rPr>
            </w:pPr>
            <w:r w:rsidRPr="00F95F73">
              <w:rPr>
                <w:rFonts w:ascii="Calibri" w:hAnsi="Calibri" w:cs="Calibri"/>
                <w:szCs w:val="24"/>
              </w:rPr>
              <w:t xml:space="preserve">Rehabilitation services and integration into comprehensive plan of care </w:t>
            </w:r>
          </w:p>
        </w:tc>
      </w:tr>
      <w:tr w:rsidR="00F95F73" w:rsidRPr="00F95F73" w14:paraId="40044069" w14:textId="77777777" w:rsidTr="00F95F73">
        <w:tc>
          <w:tcPr>
            <w:tcW w:w="5130" w:type="dxa"/>
            <w:tcBorders>
              <w:top w:val="outset" w:sz="6" w:space="0" w:color="auto"/>
              <w:left w:val="single" w:sz="6" w:space="0" w:color="auto"/>
              <w:bottom w:val="outset" w:sz="6" w:space="0" w:color="auto"/>
              <w:right w:val="single" w:sz="6" w:space="0" w:color="auto"/>
            </w:tcBorders>
            <w:shd w:val="clear" w:color="auto" w:fill="auto"/>
          </w:tcPr>
          <w:p w14:paraId="6BC5259C" w14:textId="77777777" w:rsidR="00F95F73" w:rsidRPr="00F95F73" w:rsidRDefault="00F95F73" w:rsidP="009F3DA0">
            <w:pPr>
              <w:rPr>
                <w:rFonts w:ascii="Calibri" w:hAnsi="Calibri" w:cs="Calibri"/>
                <w:b/>
                <w:szCs w:val="24"/>
              </w:rPr>
            </w:pPr>
            <w:r w:rsidRPr="00F95F73">
              <w:rPr>
                <w:rFonts w:ascii="Calibri" w:hAnsi="Calibri" w:cs="Calibri"/>
                <w:b/>
                <w:szCs w:val="24"/>
              </w:rPr>
              <w:t>F659 Be provided by qualified persons</w:t>
            </w:r>
          </w:p>
          <w:p w14:paraId="0540B15C" w14:textId="77777777" w:rsidR="00F95F73" w:rsidRPr="00F95F73" w:rsidRDefault="00F95F73" w:rsidP="009F3DA0">
            <w:pPr>
              <w:pStyle w:val="Default"/>
              <w:rPr>
                <w:rFonts w:ascii="Calibri" w:hAnsi="Calibri" w:cs="Calibri"/>
                <w:color w:val="auto"/>
              </w:rPr>
            </w:pPr>
            <w:r w:rsidRPr="00F95F73">
              <w:rPr>
                <w:rFonts w:ascii="Calibri" w:hAnsi="Calibri" w:cs="Calibri"/>
                <w:bCs/>
                <w:iCs/>
                <w:color w:val="auto"/>
              </w:rPr>
              <w:t xml:space="preserve">“§483.21(b)(3) Comprehensive Care Plans </w:t>
            </w:r>
          </w:p>
          <w:p w14:paraId="1DE0D3CA" w14:textId="77777777" w:rsidR="00F95F73" w:rsidRPr="00F95F73" w:rsidRDefault="00F95F73" w:rsidP="009F3DA0">
            <w:pPr>
              <w:pStyle w:val="Default"/>
              <w:rPr>
                <w:rFonts w:ascii="Calibri" w:hAnsi="Calibri" w:cs="Calibri"/>
                <w:color w:val="auto"/>
              </w:rPr>
            </w:pPr>
            <w:r w:rsidRPr="00F95F73">
              <w:rPr>
                <w:rFonts w:ascii="Calibri" w:hAnsi="Calibri" w:cs="Calibri"/>
                <w:bCs/>
                <w:iCs/>
                <w:color w:val="auto"/>
              </w:rPr>
              <w:t xml:space="preserve">The services provided or arranged by the facility, as outlined by the comprehensive care plan, must— </w:t>
            </w:r>
          </w:p>
          <w:p w14:paraId="5529BD28" w14:textId="77777777" w:rsidR="00F95F73" w:rsidRPr="00F95F73" w:rsidRDefault="00F95F73" w:rsidP="009F3DA0">
            <w:pPr>
              <w:rPr>
                <w:rFonts w:ascii="Calibri" w:hAnsi="Calibri" w:cs="Calibri"/>
                <w:b/>
                <w:bCs/>
                <w:i/>
                <w:iCs/>
                <w:color w:val="FF0000"/>
                <w:szCs w:val="24"/>
              </w:rPr>
            </w:pPr>
            <w:r w:rsidRPr="00F95F73">
              <w:rPr>
                <w:rFonts w:ascii="Calibri" w:hAnsi="Calibri" w:cs="Calibri"/>
                <w:bCs/>
                <w:iCs/>
                <w:szCs w:val="24"/>
              </w:rPr>
              <w:t>(ii) Be provided by qualified persons in accordance with each resident's written plan of care.”</w:t>
            </w:r>
            <w:r w:rsidRPr="00F95F73">
              <w:rPr>
                <w:rStyle w:val="FootnoteReference"/>
                <w:rFonts w:ascii="Calibri" w:hAnsi="Calibri" w:cs="Calibri"/>
                <w:bCs/>
                <w:iCs/>
                <w:szCs w:val="24"/>
              </w:rPr>
              <w:footnoteReference w:id="8"/>
            </w:r>
          </w:p>
          <w:p w14:paraId="3D4A7A07" w14:textId="77777777" w:rsidR="00F95F73" w:rsidRPr="00F95F73" w:rsidRDefault="00F95F73" w:rsidP="009F3DA0">
            <w:pPr>
              <w:rPr>
                <w:rFonts w:ascii="Calibri" w:hAnsi="Calibri" w:cs="Calibri"/>
                <w:b/>
                <w:szCs w:val="24"/>
              </w:rPr>
            </w:pPr>
          </w:p>
          <w:p w14:paraId="6D3837DB" w14:textId="77777777" w:rsidR="00F95F73" w:rsidRPr="00F95F73" w:rsidRDefault="00F95F73" w:rsidP="009F3DA0">
            <w:pPr>
              <w:textAlignment w:val="baseline"/>
              <w:rPr>
                <w:rFonts w:ascii="Calibri" w:hAnsi="Calibri" w:cs="Calibri"/>
                <w:b/>
                <w:szCs w:val="24"/>
              </w:rPr>
            </w:pPr>
            <w:r w:rsidRPr="00F95F73">
              <w:rPr>
                <w:rFonts w:ascii="Calibri" w:hAnsi="Calibri" w:cs="Calibri"/>
                <w:b/>
                <w:szCs w:val="24"/>
              </w:rPr>
              <w:t>F 725 Sufficient and Competent Staffing</w:t>
            </w:r>
          </w:p>
          <w:p w14:paraId="20C3BA2E" w14:textId="77777777" w:rsidR="00F95F73" w:rsidRPr="00F95F73" w:rsidRDefault="00F95F73" w:rsidP="009F3DA0">
            <w:pPr>
              <w:textAlignment w:val="baseline"/>
              <w:rPr>
                <w:rFonts w:ascii="Calibri" w:hAnsi="Calibri" w:cs="Calibri"/>
                <w:bCs/>
                <w:iCs/>
                <w:szCs w:val="24"/>
              </w:rPr>
            </w:pPr>
            <w:r w:rsidRPr="00F95F73">
              <w:rPr>
                <w:rFonts w:ascii="Calibri" w:hAnsi="Calibri" w:cs="Calibri"/>
                <w:bCs/>
                <w:iCs/>
                <w:szCs w:val="24"/>
              </w:rPr>
              <w:t xml:space="preserve">“§483.35(a)(1) The facility must provide services by sufficient numbers of each of the following types of personnel on a 24-hour basis to provide nursing </w:t>
            </w:r>
            <w:r w:rsidRPr="00F95F73">
              <w:rPr>
                <w:rFonts w:ascii="Calibri" w:hAnsi="Calibri" w:cs="Calibri"/>
                <w:bCs/>
                <w:iCs/>
                <w:szCs w:val="24"/>
              </w:rPr>
              <w:lastRenderedPageBreak/>
              <w:t>care to all residents in accordance with resident care plans.”</w:t>
            </w:r>
            <w:r w:rsidRPr="00F95F73">
              <w:rPr>
                <w:rStyle w:val="FootnoteReference"/>
                <w:rFonts w:ascii="Calibri" w:hAnsi="Calibri" w:cs="Calibri"/>
                <w:bCs/>
                <w:iCs/>
                <w:szCs w:val="24"/>
              </w:rPr>
              <w:footnoteReference w:id="9"/>
            </w:r>
          </w:p>
        </w:tc>
        <w:tc>
          <w:tcPr>
            <w:tcW w:w="5490" w:type="dxa"/>
            <w:tcBorders>
              <w:top w:val="outset" w:sz="6" w:space="0" w:color="auto"/>
              <w:left w:val="outset" w:sz="6" w:space="0" w:color="auto"/>
              <w:bottom w:val="outset" w:sz="6" w:space="0" w:color="auto"/>
              <w:right w:val="single" w:sz="6" w:space="0" w:color="auto"/>
            </w:tcBorders>
            <w:shd w:val="clear" w:color="auto" w:fill="auto"/>
          </w:tcPr>
          <w:p w14:paraId="0FCA46AA" w14:textId="77777777" w:rsidR="00F95F73" w:rsidRPr="00F95F73" w:rsidRDefault="00855CE2" w:rsidP="009F3DA0">
            <w:pPr>
              <w:spacing w:before="120"/>
              <w:rPr>
                <w:rFonts w:ascii="Calibri" w:hAnsi="Calibri" w:cs="Calibri"/>
                <w:szCs w:val="24"/>
              </w:rPr>
            </w:pPr>
            <w:sdt>
              <w:sdtPr>
                <w:rPr>
                  <w:rFonts w:ascii="Calibri" w:hAnsi="Calibri" w:cs="Calibri"/>
                  <w:szCs w:val="24"/>
                </w:rPr>
                <w:id w:val="-1859653594"/>
                <w14:checkbox>
                  <w14:checked w14:val="0"/>
                  <w14:checkedState w14:val="2612" w14:font="MS Gothic"/>
                  <w14:uncheckedState w14:val="2610" w14:font="MS Gothic"/>
                </w14:checkbox>
              </w:sdtPr>
              <w:sdtEndPr/>
              <w:sdtContent>
                <w:r w:rsidR="00F95F73" w:rsidRPr="00F95F73">
                  <w:rPr>
                    <w:rFonts w:ascii="Segoe UI Symbol" w:eastAsia="MS Gothic" w:hAnsi="Segoe UI Symbol" w:cs="Segoe UI Symbol"/>
                    <w:szCs w:val="24"/>
                  </w:rPr>
                  <w:t>☐</w:t>
                </w:r>
              </w:sdtContent>
            </w:sdt>
            <w:r w:rsidR="00F95F73" w:rsidRPr="00F95F73">
              <w:rPr>
                <w:rFonts w:ascii="Calibri" w:hAnsi="Calibri" w:cs="Calibri"/>
                <w:szCs w:val="24"/>
              </w:rPr>
              <w:t xml:space="preserve"> Training for: </w:t>
            </w:r>
          </w:p>
          <w:p w14:paraId="5E0593F7" w14:textId="77777777" w:rsidR="00F95F73" w:rsidRPr="00F95F73" w:rsidRDefault="00F95F73" w:rsidP="00741C63">
            <w:pPr>
              <w:pStyle w:val="ListParagraph"/>
              <w:numPr>
                <w:ilvl w:val="0"/>
                <w:numId w:val="12"/>
              </w:numPr>
              <w:spacing w:before="120"/>
              <w:contextualSpacing/>
              <w:rPr>
                <w:rFonts w:ascii="Calibri" w:hAnsi="Calibri" w:cs="Calibri"/>
                <w:szCs w:val="24"/>
              </w:rPr>
            </w:pPr>
            <w:r w:rsidRPr="00F95F73">
              <w:rPr>
                <w:rFonts w:ascii="Calibri" w:hAnsi="Calibri" w:cs="Calibri"/>
                <w:szCs w:val="24"/>
              </w:rPr>
              <w:t xml:space="preserve">Licensed Nurse training related to facility policy, roles and responsibilities for specialized rehabilitation services and person-centered plan of care </w:t>
            </w:r>
          </w:p>
          <w:p w14:paraId="170A4B04" w14:textId="77777777" w:rsidR="00F95F73" w:rsidRPr="00F95F73" w:rsidRDefault="00F95F73" w:rsidP="00741C63">
            <w:pPr>
              <w:pStyle w:val="ListParagraph"/>
              <w:numPr>
                <w:ilvl w:val="0"/>
                <w:numId w:val="12"/>
              </w:numPr>
              <w:spacing w:before="120"/>
              <w:contextualSpacing/>
              <w:rPr>
                <w:rFonts w:ascii="Calibri" w:hAnsi="Calibri" w:cs="Calibri"/>
                <w:szCs w:val="24"/>
              </w:rPr>
            </w:pPr>
            <w:r w:rsidRPr="00F95F73">
              <w:rPr>
                <w:rFonts w:ascii="Calibri" w:hAnsi="Calibri" w:cs="Calibri"/>
                <w:szCs w:val="24"/>
              </w:rPr>
              <w:t xml:space="preserve">IDT training related to facility policy, roles and responsibilities for specialized rehabilitation services and person-centered plan of care </w:t>
            </w:r>
          </w:p>
          <w:p w14:paraId="00EC9B98" w14:textId="77777777" w:rsidR="00F95F73" w:rsidRPr="00F95F73" w:rsidRDefault="00F95F73" w:rsidP="00741C63">
            <w:pPr>
              <w:pStyle w:val="ListParagraph"/>
              <w:numPr>
                <w:ilvl w:val="0"/>
                <w:numId w:val="12"/>
              </w:numPr>
              <w:spacing w:before="120"/>
              <w:contextualSpacing/>
              <w:rPr>
                <w:rFonts w:ascii="Calibri" w:hAnsi="Calibri" w:cs="Calibri"/>
                <w:szCs w:val="24"/>
              </w:rPr>
            </w:pPr>
            <w:r w:rsidRPr="00F95F73">
              <w:rPr>
                <w:rFonts w:ascii="Calibri" w:hAnsi="Calibri" w:cs="Calibri"/>
                <w:szCs w:val="24"/>
              </w:rPr>
              <w:t xml:space="preserve">Admissions team training related to facility policy, roles and responsibilities for specialized </w:t>
            </w:r>
            <w:r w:rsidRPr="00F95F73">
              <w:rPr>
                <w:rFonts w:ascii="Calibri" w:hAnsi="Calibri" w:cs="Calibri"/>
                <w:szCs w:val="24"/>
              </w:rPr>
              <w:lastRenderedPageBreak/>
              <w:t xml:space="preserve">rehabilitation services, PASARR and person-centered plan of care </w:t>
            </w:r>
          </w:p>
          <w:p w14:paraId="1019C01B" w14:textId="77777777" w:rsidR="00F95F73" w:rsidRPr="00F95F73" w:rsidRDefault="00F95F73" w:rsidP="009F3DA0">
            <w:pPr>
              <w:pStyle w:val="ListParagraph"/>
              <w:spacing w:before="120"/>
              <w:rPr>
                <w:rFonts w:ascii="Calibri" w:hAnsi="Calibri" w:cs="Calibri"/>
                <w:szCs w:val="24"/>
              </w:rPr>
            </w:pPr>
          </w:p>
          <w:p w14:paraId="46EB93E4" w14:textId="77777777" w:rsidR="00F95F73" w:rsidRPr="00F95F73" w:rsidRDefault="00F95F73" w:rsidP="00741C63">
            <w:pPr>
              <w:pStyle w:val="ListParagraph"/>
              <w:numPr>
                <w:ilvl w:val="0"/>
                <w:numId w:val="1"/>
              </w:numPr>
              <w:spacing w:before="120"/>
              <w:contextualSpacing/>
              <w:rPr>
                <w:rFonts w:ascii="Calibri" w:hAnsi="Calibri" w:cs="Calibri"/>
                <w:szCs w:val="24"/>
              </w:rPr>
            </w:pPr>
            <w:r w:rsidRPr="00F95F73">
              <w:rPr>
                <w:rFonts w:ascii="Calibri" w:hAnsi="Calibri" w:cs="Calibri"/>
                <w:szCs w:val="24"/>
              </w:rPr>
              <w:t>Monitor and review delegation for following regulation</w:t>
            </w:r>
          </w:p>
          <w:p w14:paraId="56956D21" w14:textId="77777777" w:rsidR="00F95F73" w:rsidRPr="00F95F73" w:rsidRDefault="00F95F73" w:rsidP="009F3DA0">
            <w:pPr>
              <w:spacing w:before="120"/>
              <w:rPr>
                <w:rFonts w:ascii="Calibri" w:hAnsi="Calibri" w:cs="Calibri"/>
                <w:szCs w:val="24"/>
              </w:rPr>
            </w:pPr>
          </w:p>
          <w:p w14:paraId="3D885E4F" w14:textId="77777777" w:rsidR="00F95F73" w:rsidRPr="00F95F73" w:rsidRDefault="00F95F73" w:rsidP="00741C63">
            <w:pPr>
              <w:pStyle w:val="CommentText"/>
              <w:numPr>
                <w:ilvl w:val="0"/>
                <w:numId w:val="1"/>
              </w:numPr>
              <w:rPr>
                <w:rFonts w:ascii="Calibri" w:hAnsi="Calibri" w:cs="Calibri"/>
                <w:sz w:val="24"/>
                <w:szCs w:val="24"/>
              </w:rPr>
            </w:pPr>
            <w:r w:rsidRPr="00F95F73">
              <w:rPr>
                <w:rFonts w:ascii="Calibri" w:hAnsi="Calibri" w:cs="Calibri"/>
                <w:sz w:val="24"/>
                <w:szCs w:val="24"/>
              </w:rPr>
              <w:t xml:space="preserve">Review the facility assessment for </w:t>
            </w:r>
            <w:proofErr w:type="gramStart"/>
            <w:r w:rsidRPr="00F95F73">
              <w:rPr>
                <w:rFonts w:ascii="Calibri" w:hAnsi="Calibri" w:cs="Calibri"/>
                <w:sz w:val="24"/>
                <w:szCs w:val="24"/>
              </w:rPr>
              <w:t>sufficient</w:t>
            </w:r>
            <w:proofErr w:type="gramEnd"/>
            <w:r w:rsidRPr="00F95F73">
              <w:rPr>
                <w:rFonts w:ascii="Calibri" w:hAnsi="Calibri" w:cs="Calibri"/>
                <w:sz w:val="24"/>
                <w:szCs w:val="24"/>
              </w:rPr>
              <w:t xml:space="preserve"> and qualified staff. </w:t>
            </w:r>
          </w:p>
          <w:p w14:paraId="3396D5F1" w14:textId="77777777" w:rsidR="00F95F73" w:rsidRPr="00F95F73" w:rsidRDefault="00F95F73" w:rsidP="009F3DA0">
            <w:pPr>
              <w:pStyle w:val="CommentText"/>
              <w:rPr>
                <w:rFonts w:ascii="Calibri" w:hAnsi="Calibri" w:cs="Calibri"/>
                <w:sz w:val="24"/>
                <w:szCs w:val="24"/>
              </w:rPr>
            </w:pPr>
          </w:p>
          <w:p w14:paraId="3C9A3ED7" w14:textId="77777777" w:rsidR="00F95F73" w:rsidRPr="00F95F73" w:rsidRDefault="00F95F73" w:rsidP="00741C63">
            <w:pPr>
              <w:pStyle w:val="CommentText"/>
              <w:numPr>
                <w:ilvl w:val="0"/>
                <w:numId w:val="1"/>
              </w:numPr>
              <w:rPr>
                <w:rFonts w:ascii="Calibri" w:hAnsi="Calibri" w:cs="Calibri"/>
                <w:sz w:val="24"/>
                <w:szCs w:val="24"/>
              </w:rPr>
            </w:pPr>
            <w:r w:rsidRPr="00F95F73">
              <w:rPr>
                <w:rFonts w:ascii="Calibri" w:hAnsi="Calibri" w:cs="Calibri"/>
                <w:sz w:val="24"/>
                <w:szCs w:val="24"/>
              </w:rPr>
              <w:t>Review competency training for competent staff.</w:t>
            </w:r>
          </w:p>
          <w:p w14:paraId="0469921B" w14:textId="77777777" w:rsidR="00F95F73" w:rsidRPr="00F95F73" w:rsidRDefault="00F95F73" w:rsidP="00741C63">
            <w:pPr>
              <w:pStyle w:val="ListParagraph"/>
              <w:numPr>
                <w:ilvl w:val="0"/>
                <w:numId w:val="1"/>
              </w:numPr>
              <w:ind w:left="480"/>
              <w:contextualSpacing/>
              <w:rPr>
                <w:rFonts w:ascii="Calibri" w:hAnsi="Calibri" w:cs="Calibri"/>
                <w:szCs w:val="24"/>
              </w:rPr>
            </w:pPr>
            <w:r w:rsidRPr="00F95F73">
              <w:rPr>
                <w:rFonts w:ascii="Calibri" w:hAnsi="Calibri" w:cs="Calibri"/>
                <w:szCs w:val="24"/>
              </w:rPr>
              <w:t xml:space="preserve">Ensure adequate staff to ensure the needs of the residents are met in accordance with their comprehensive plan of care.   </w:t>
            </w:r>
          </w:p>
          <w:p w14:paraId="6116BAAC" w14:textId="77777777" w:rsidR="00F95F73" w:rsidRPr="00F95F73" w:rsidRDefault="00F95F73" w:rsidP="009F3DA0">
            <w:pPr>
              <w:spacing w:before="120"/>
              <w:rPr>
                <w:rFonts w:ascii="Calibri" w:hAnsi="Calibri" w:cs="Calibri"/>
                <w:szCs w:val="24"/>
              </w:rPr>
            </w:pPr>
          </w:p>
        </w:tc>
      </w:tr>
      <w:tr w:rsidR="00F95F73" w:rsidRPr="00F95F73" w14:paraId="29343BBF" w14:textId="77777777" w:rsidTr="00F95F73">
        <w:tc>
          <w:tcPr>
            <w:tcW w:w="5130" w:type="dxa"/>
            <w:tcBorders>
              <w:top w:val="outset" w:sz="6" w:space="0" w:color="auto"/>
              <w:left w:val="single" w:sz="6" w:space="0" w:color="auto"/>
              <w:bottom w:val="outset" w:sz="6" w:space="0" w:color="auto"/>
              <w:right w:val="single" w:sz="6" w:space="0" w:color="auto"/>
            </w:tcBorders>
            <w:shd w:val="clear" w:color="auto" w:fill="auto"/>
          </w:tcPr>
          <w:p w14:paraId="7E27D382" w14:textId="77777777" w:rsidR="00F95F73" w:rsidRPr="00F95F73" w:rsidRDefault="00F95F73" w:rsidP="009F3DA0">
            <w:pPr>
              <w:rPr>
                <w:rFonts w:ascii="Calibri" w:hAnsi="Calibri" w:cs="Calibri"/>
                <w:b/>
                <w:szCs w:val="24"/>
              </w:rPr>
            </w:pPr>
            <w:r w:rsidRPr="00F95F73">
              <w:rPr>
                <w:rFonts w:ascii="Calibri" w:hAnsi="Calibri" w:cs="Calibri"/>
                <w:b/>
                <w:szCs w:val="24"/>
              </w:rPr>
              <w:lastRenderedPageBreak/>
              <w:t xml:space="preserve">F715 Physician Delegation to Therapist, </w:t>
            </w:r>
          </w:p>
          <w:p w14:paraId="58EA1A7C" w14:textId="77777777" w:rsidR="00F95F73" w:rsidRPr="00F95F73" w:rsidRDefault="00F95F73" w:rsidP="009F3DA0">
            <w:pPr>
              <w:textAlignment w:val="baseline"/>
              <w:rPr>
                <w:rFonts w:ascii="Calibri" w:hAnsi="Calibri" w:cs="Calibri"/>
                <w:bCs/>
                <w:iCs/>
                <w:szCs w:val="24"/>
              </w:rPr>
            </w:pPr>
            <w:r w:rsidRPr="00F95F73">
              <w:rPr>
                <w:rFonts w:ascii="Calibri" w:hAnsi="Calibri" w:cs="Calibri"/>
                <w:bCs/>
                <w:iCs/>
                <w:szCs w:val="24"/>
              </w:rPr>
              <w:t>“A resident’s attending physician may delegate the task of writing dietary orders, consistent with §483.60, to a qualified dietitian or other clinically qualified nutrition professional who—</w:t>
            </w:r>
          </w:p>
          <w:p w14:paraId="2806F56B" w14:textId="77777777" w:rsidR="00F95F73" w:rsidRPr="00F95F73" w:rsidRDefault="00F95F73" w:rsidP="00741C63">
            <w:pPr>
              <w:pStyle w:val="ListParagraph"/>
              <w:numPr>
                <w:ilvl w:val="0"/>
                <w:numId w:val="10"/>
              </w:numPr>
              <w:contextualSpacing/>
              <w:textAlignment w:val="baseline"/>
              <w:rPr>
                <w:rFonts w:ascii="Calibri" w:hAnsi="Calibri" w:cs="Calibri"/>
                <w:bCs/>
                <w:iCs/>
                <w:szCs w:val="24"/>
              </w:rPr>
            </w:pPr>
            <w:r w:rsidRPr="00F95F73">
              <w:rPr>
                <w:rFonts w:ascii="Calibri" w:hAnsi="Calibri" w:cs="Calibri"/>
                <w:bCs/>
                <w:iCs/>
                <w:szCs w:val="24"/>
              </w:rPr>
              <w:t xml:space="preserve">Is acting within the scope of practice as defined by State law; and  </w:t>
            </w:r>
          </w:p>
          <w:p w14:paraId="2E01D2B4" w14:textId="77777777" w:rsidR="00F95F73" w:rsidRPr="00F95F73" w:rsidRDefault="00F95F73" w:rsidP="00741C63">
            <w:pPr>
              <w:pStyle w:val="ListParagraph"/>
              <w:numPr>
                <w:ilvl w:val="0"/>
                <w:numId w:val="10"/>
              </w:numPr>
              <w:contextualSpacing/>
              <w:textAlignment w:val="baseline"/>
              <w:rPr>
                <w:rFonts w:ascii="Calibri" w:hAnsi="Calibri" w:cs="Calibri"/>
                <w:bCs/>
                <w:iCs/>
                <w:szCs w:val="24"/>
              </w:rPr>
            </w:pPr>
            <w:r w:rsidRPr="00F95F73">
              <w:rPr>
                <w:rFonts w:ascii="Calibri" w:hAnsi="Calibri" w:cs="Calibri"/>
                <w:bCs/>
                <w:iCs/>
                <w:szCs w:val="24"/>
              </w:rPr>
              <w:t xml:space="preserve">Is under the supervision of the physician. </w:t>
            </w:r>
          </w:p>
          <w:p w14:paraId="16FD0C26" w14:textId="77777777" w:rsidR="00F95F73" w:rsidRPr="00F95F73" w:rsidRDefault="00F95F73" w:rsidP="009F3DA0">
            <w:pPr>
              <w:textAlignment w:val="baseline"/>
              <w:rPr>
                <w:rFonts w:ascii="Calibri" w:hAnsi="Calibri" w:cs="Calibri"/>
                <w:bCs/>
                <w:iCs/>
                <w:szCs w:val="24"/>
              </w:rPr>
            </w:pPr>
            <w:r w:rsidRPr="00F95F73">
              <w:rPr>
                <w:rFonts w:ascii="Calibri" w:hAnsi="Calibri" w:cs="Calibri"/>
                <w:bCs/>
                <w:iCs/>
                <w:szCs w:val="24"/>
              </w:rPr>
              <w:t xml:space="preserve"> </w:t>
            </w:r>
          </w:p>
          <w:p w14:paraId="04C7CF98" w14:textId="77777777" w:rsidR="00F95F73" w:rsidRPr="00F95F73" w:rsidRDefault="00F95F73" w:rsidP="009F3DA0">
            <w:pPr>
              <w:textAlignment w:val="baseline"/>
              <w:rPr>
                <w:rFonts w:ascii="Calibri" w:hAnsi="Calibri" w:cs="Calibri"/>
                <w:bCs/>
                <w:iCs/>
                <w:szCs w:val="24"/>
              </w:rPr>
            </w:pPr>
            <w:r w:rsidRPr="00F95F73">
              <w:rPr>
                <w:rFonts w:ascii="Calibri" w:hAnsi="Calibri" w:cs="Calibri"/>
                <w:bCs/>
                <w:iCs/>
                <w:szCs w:val="24"/>
              </w:rPr>
              <w:t xml:space="preserve">§483.30(e)(3) A resident’s attending physician may delegate the task of writing therapy orders, consistent with §483.65, to a qualified therapist who— </w:t>
            </w:r>
          </w:p>
          <w:p w14:paraId="0073C022" w14:textId="77777777" w:rsidR="00F95F73" w:rsidRPr="00F95F73" w:rsidRDefault="00F95F73" w:rsidP="00741C63">
            <w:pPr>
              <w:pStyle w:val="ListParagraph"/>
              <w:numPr>
                <w:ilvl w:val="0"/>
                <w:numId w:val="9"/>
              </w:numPr>
              <w:contextualSpacing/>
              <w:textAlignment w:val="baseline"/>
              <w:rPr>
                <w:rFonts w:ascii="Calibri" w:hAnsi="Calibri" w:cs="Calibri"/>
                <w:bCs/>
                <w:iCs/>
                <w:szCs w:val="24"/>
              </w:rPr>
            </w:pPr>
            <w:r w:rsidRPr="00F95F73">
              <w:rPr>
                <w:rFonts w:ascii="Calibri" w:hAnsi="Calibri" w:cs="Calibri"/>
                <w:bCs/>
                <w:iCs/>
                <w:szCs w:val="24"/>
              </w:rPr>
              <w:t xml:space="preserve">Is acting within the scope of practice as defined by State law; and </w:t>
            </w:r>
          </w:p>
          <w:p w14:paraId="739E7785" w14:textId="77777777" w:rsidR="00F95F73" w:rsidRPr="00F95F73" w:rsidRDefault="00F95F73" w:rsidP="00741C63">
            <w:pPr>
              <w:pStyle w:val="ListParagraph"/>
              <w:numPr>
                <w:ilvl w:val="0"/>
                <w:numId w:val="9"/>
              </w:numPr>
              <w:contextualSpacing/>
              <w:textAlignment w:val="baseline"/>
              <w:rPr>
                <w:rFonts w:ascii="Calibri" w:hAnsi="Calibri" w:cs="Calibri"/>
                <w:b/>
                <w:bCs/>
                <w:iCs/>
                <w:szCs w:val="24"/>
              </w:rPr>
            </w:pPr>
            <w:r w:rsidRPr="00F95F73">
              <w:rPr>
                <w:rFonts w:ascii="Calibri" w:hAnsi="Calibri" w:cs="Calibri"/>
                <w:bCs/>
                <w:iCs/>
                <w:szCs w:val="24"/>
              </w:rPr>
              <w:t>Is under the supervision of the physician”</w:t>
            </w:r>
            <w:r w:rsidRPr="00F95F73">
              <w:rPr>
                <w:rStyle w:val="FootnoteReference"/>
                <w:rFonts w:ascii="Calibri" w:hAnsi="Calibri" w:cs="Calibri"/>
                <w:bCs/>
                <w:iCs/>
                <w:szCs w:val="24"/>
              </w:rPr>
              <w:footnoteReference w:id="10"/>
            </w:r>
          </w:p>
        </w:tc>
        <w:tc>
          <w:tcPr>
            <w:tcW w:w="5490" w:type="dxa"/>
            <w:tcBorders>
              <w:top w:val="outset" w:sz="6" w:space="0" w:color="auto"/>
              <w:left w:val="outset" w:sz="6" w:space="0" w:color="auto"/>
              <w:bottom w:val="outset" w:sz="6" w:space="0" w:color="auto"/>
              <w:right w:val="single" w:sz="6" w:space="0" w:color="auto"/>
            </w:tcBorders>
            <w:shd w:val="clear" w:color="auto" w:fill="auto"/>
          </w:tcPr>
          <w:p w14:paraId="215C18BD" w14:textId="77777777" w:rsidR="00F95F73" w:rsidRPr="00F95F73" w:rsidRDefault="00F95F73" w:rsidP="00741C63">
            <w:pPr>
              <w:pStyle w:val="ListParagraph"/>
              <w:numPr>
                <w:ilvl w:val="0"/>
                <w:numId w:val="1"/>
              </w:numPr>
              <w:ind w:left="360"/>
              <w:textAlignment w:val="baseline"/>
              <w:rPr>
                <w:rFonts w:ascii="Calibri" w:hAnsi="Calibri" w:cs="Calibri"/>
                <w:szCs w:val="24"/>
              </w:rPr>
            </w:pPr>
            <w:r w:rsidRPr="00F95F73">
              <w:rPr>
                <w:rFonts w:ascii="Calibri" w:hAnsi="Calibri" w:cs="Calibri"/>
                <w:szCs w:val="24"/>
              </w:rPr>
              <w:t>Monitor and review delegation for following regulatory requirements</w:t>
            </w:r>
          </w:p>
          <w:p w14:paraId="652DCD92" w14:textId="77777777" w:rsidR="00F95F73" w:rsidRPr="00F95F73" w:rsidRDefault="00F95F73" w:rsidP="009F3DA0">
            <w:pPr>
              <w:textAlignment w:val="baseline"/>
              <w:rPr>
                <w:rFonts w:ascii="Calibri" w:hAnsi="Calibri" w:cs="Calibri"/>
                <w:szCs w:val="24"/>
              </w:rPr>
            </w:pPr>
          </w:p>
        </w:tc>
      </w:tr>
      <w:tr w:rsidR="00F95F73" w:rsidRPr="00F95F73" w14:paraId="51D0727B" w14:textId="77777777" w:rsidTr="00F95F73">
        <w:tc>
          <w:tcPr>
            <w:tcW w:w="5130" w:type="dxa"/>
            <w:tcBorders>
              <w:top w:val="outset" w:sz="6" w:space="0" w:color="auto"/>
              <w:left w:val="single" w:sz="6" w:space="0" w:color="auto"/>
              <w:bottom w:val="outset" w:sz="6" w:space="0" w:color="auto"/>
              <w:right w:val="single" w:sz="6" w:space="0" w:color="auto"/>
            </w:tcBorders>
            <w:shd w:val="clear" w:color="auto" w:fill="auto"/>
          </w:tcPr>
          <w:p w14:paraId="53E4E2D4" w14:textId="77777777" w:rsidR="00F95F73" w:rsidRPr="00F95F73" w:rsidRDefault="00F95F73" w:rsidP="009F3DA0">
            <w:pPr>
              <w:textAlignment w:val="baseline"/>
              <w:rPr>
                <w:rFonts w:ascii="Calibri" w:hAnsi="Calibri" w:cs="Calibri"/>
                <w:b/>
                <w:szCs w:val="24"/>
              </w:rPr>
            </w:pPr>
            <w:r w:rsidRPr="00F95F73">
              <w:rPr>
                <w:rFonts w:ascii="Calibri" w:hAnsi="Calibri" w:cs="Calibri"/>
                <w:b/>
                <w:szCs w:val="24"/>
              </w:rPr>
              <w:t>F880 Infection Control</w:t>
            </w:r>
          </w:p>
          <w:p w14:paraId="0EDED40F" w14:textId="77777777" w:rsidR="00F95F73" w:rsidRPr="00F95F73" w:rsidRDefault="00F95F73" w:rsidP="009F3DA0">
            <w:pPr>
              <w:textAlignment w:val="baseline"/>
              <w:rPr>
                <w:rFonts w:ascii="Calibri" w:hAnsi="Calibri" w:cs="Calibri"/>
                <w:b/>
                <w:bCs/>
                <w:iCs/>
                <w:szCs w:val="24"/>
              </w:rPr>
            </w:pPr>
            <w:r w:rsidRPr="00F95F73">
              <w:rPr>
                <w:rFonts w:ascii="Calibri" w:hAnsi="Calibri" w:cs="Calibri"/>
                <w:bCs/>
                <w:iCs/>
                <w:szCs w:val="24"/>
              </w:rPr>
              <w:t xml:space="preserve">“The facility must establish and maintain an infection prevention and control program designed to provide a safe, sanitary and comfortable </w:t>
            </w:r>
            <w:r w:rsidRPr="00F95F73">
              <w:rPr>
                <w:rFonts w:ascii="Calibri" w:hAnsi="Calibri" w:cs="Calibri"/>
                <w:bCs/>
                <w:iCs/>
                <w:szCs w:val="24"/>
              </w:rPr>
              <w:lastRenderedPageBreak/>
              <w:t>environment and to help prevent the development and transmission of communicable diseases and infections”</w:t>
            </w:r>
            <w:r w:rsidRPr="00F95F73">
              <w:rPr>
                <w:rStyle w:val="FootnoteReference"/>
                <w:rFonts w:ascii="Calibri" w:hAnsi="Calibri" w:cs="Calibri"/>
                <w:bCs/>
                <w:iCs/>
                <w:szCs w:val="24"/>
              </w:rPr>
              <w:footnoteReference w:id="11"/>
            </w:r>
          </w:p>
        </w:tc>
        <w:tc>
          <w:tcPr>
            <w:tcW w:w="5490" w:type="dxa"/>
            <w:tcBorders>
              <w:top w:val="outset" w:sz="6" w:space="0" w:color="auto"/>
              <w:left w:val="outset" w:sz="6" w:space="0" w:color="auto"/>
              <w:bottom w:val="outset" w:sz="6" w:space="0" w:color="auto"/>
              <w:right w:val="single" w:sz="6" w:space="0" w:color="auto"/>
            </w:tcBorders>
            <w:shd w:val="clear" w:color="auto" w:fill="auto"/>
          </w:tcPr>
          <w:p w14:paraId="1579EC4A" w14:textId="77777777" w:rsidR="00F95F73" w:rsidRPr="00F95F73" w:rsidRDefault="00855CE2" w:rsidP="009F3DA0">
            <w:pPr>
              <w:spacing w:before="120"/>
              <w:rPr>
                <w:rFonts w:ascii="Calibri" w:hAnsi="Calibri" w:cs="Calibri"/>
                <w:szCs w:val="24"/>
              </w:rPr>
            </w:pPr>
            <w:sdt>
              <w:sdtPr>
                <w:rPr>
                  <w:rFonts w:ascii="Calibri" w:hAnsi="Calibri" w:cs="Calibri"/>
                  <w:szCs w:val="24"/>
                </w:rPr>
                <w:id w:val="171303723"/>
                <w14:checkbox>
                  <w14:checked w14:val="0"/>
                  <w14:checkedState w14:val="2612" w14:font="MS Gothic"/>
                  <w14:uncheckedState w14:val="2610" w14:font="MS Gothic"/>
                </w14:checkbox>
              </w:sdtPr>
              <w:sdtEndPr/>
              <w:sdtContent>
                <w:r w:rsidR="00F95F73" w:rsidRPr="00F95F73">
                  <w:rPr>
                    <w:rFonts w:ascii="Segoe UI Symbol" w:hAnsi="Segoe UI Symbol" w:cs="Segoe UI Symbol"/>
                    <w:szCs w:val="24"/>
                  </w:rPr>
                  <w:t>☐</w:t>
                </w:r>
              </w:sdtContent>
            </w:sdt>
            <w:r w:rsidR="00F95F73" w:rsidRPr="00F95F73">
              <w:rPr>
                <w:rFonts w:ascii="Calibri" w:hAnsi="Calibri" w:cs="Calibri"/>
                <w:szCs w:val="24"/>
              </w:rPr>
              <w:t xml:space="preserve"> Therapy, Nurse and CNA training on Infection Control to include:</w:t>
            </w:r>
          </w:p>
          <w:p w14:paraId="016A8623" w14:textId="77777777" w:rsidR="00F95F73" w:rsidRPr="00F95F73" w:rsidRDefault="00F95F73" w:rsidP="00741C63">
            <w:pPr>
              <w:pStyle w:val="ListParagraph"/>
              <w:numPr>
                <w:ilvl w:val="0"/>
                <w:numId w:val="2"/>
              </w:numPr>
              <w:spacing w:before="120"/>
              <w:contextualSpacing/>
              <w:rPr>
                <w:rFonts w:ascii="Calibri" w:eastAsiaTheme="minorHAnsi" w:hAnsi="Calibri" w:cs="Calibri"/>
                <w:szCs w:val="24"/>
              </w:rPr>
            </w:pPr>
            <w:r w:rsidRPr="00F95F73">
              <w:rPr>
                <w:rFonts w:ascii="Calibri" w:eastAsiaTheme="minorHAnsi" w:hAnsi="Calibri" w:cs="Calibri"/>
                <w:szCs w:val="24"/>
              </w:rPr>
              <w:t>Standard Precautions</w:t>
            </w:r>
          </w:p>
          <w:p w14:paraId="6EA8A97B" w14:textId="77777777" w:rsidR="00F95F73" w:rsidRPr="00F95F73" w:rsidRDefault="00F95F73" w:rsidP="00741C63">
            <w:pPr>
              <w:pStyle w:val="ListParagraph"/>
              <w:numPr>
                <w:ilvl w:val="0"/>
                <w:numId w:val="2"/>
              </w:numPr>
              <w:spacing w:before="120"/>
              <w:contextualSpacing/>
              <w:rPr>
                <w:rFonts w:ascii="Calibri" w:eastAsiaTheme="minorHAnsi" w:hAnsi="Calibri" w:cs="Calibri"/>
                <w:szCs w:val="24"/>
              </w:rPr>
            </w:pPr>
            <w:r w:rsidRPr="00F95F73">
              <w:rPr>
                <w:rFonts w:ascii="Calibri" w:eastAsiaTheme="minorHAnsi" w:hAnsi="Calibri" w:cs="Calibri"/>
                <w:szCs w:val="24"/>
              </w:rPr>
              <w:lastRenderedPageBreak/>
              <w:t>Transmission-Based Precautions</w:t>
            </w:r>
          </w:p>
          <w:p w14:paraId="577AB970" w14:textId="77777777" w:rsidR="00F95F73" w:rsidRPr="00F95F73" w:rsidRDefault="00F95F73" w:rsidP="00741C63">
            <w:pPr>
              <w:pStyle w:val="ListParagraph"/>
              <w:numPr>
                <w:ilvl w:val="0"/>
                <w:numId w:val="2"/>
              </w:numPr>
              <w:spacing w:before="120"/>
              <w:contextualSpacing/>
              <w:rPr>
                <w:rFonts w:ascii="Calibri" w:eastAsiaTheme="minorHAnsi" w:hAnsi="Calibri" w:cs="Calibri"/>
                <w:szCs w:val="24"/>
              </w:rPr>
            </w:pPr>
            <w:r w:rsidRPr="00F95F73">
              <w:rPr>
                <w:rFonts w:ascii="Calibri" w:eastAsiaTheme="minorHAnsi" w:hAnsi="Calibri" w:cs="Calibri"/>
                <w:szCs w:val="24"/>
              </w:rPr>
              <w:t>PPE</w:t>
            </w:r>
          </w:p>
          <w:p w14:paraId="1A28D655" w14:textId="77777777" w:rsidR="00F95F73" w:rsidRPr="00F95F73" w:rsidRDefault="00F95F73" w:rsidP="00741C63">
            <w:pPr>
              <w:pStyle w:val="ListParagraph"/>
              <w:numPr>
                <w:ilvl w:val="0"/>
                <w:numId w:val="2"/>
              </w:numPr>
              <w:spacing w:before="120"/>
              <w:contextualSpacing/>
              <w:rPr>
                <w:rFonts w:ascii="Calibri" w:eastAsiaTheme="minorHAnsi" w:hAnsi="Calibri" w:cs="Calibri"/>
                <w:szCs w:val="24"/>
              </w:rPr>
            </w:pPr>
            <w:r w:rsidRPr="00F95F73">
              <w:rPr>
                <w:rFonts w:ascii="Calibri" w:eastAsiaTheme="minorHAnsi" w:hAnsi="Calibri" w:cs="Calibri"/>
                <w:szCs w:val="24"/>
              </w:rPr>
              <w:t>Hand Hygiene</w:t>
            </w:r>
          </w:p>
          <w:p w14:paraId="2BB329C9" w14:textId="77777777" w:rsidR="00F95F73" w:rsidRPr="00F95F73" w:rsidRDefault="00F95F73" w:rsidP="00741C63">
            <w:pPr>
              <w:pStyle w:val="ListParagraph"/>
              <w:numPr>
                <w:ilvl w:val="0"/>
                <w:numId w:val="2"/>
              </w:numPr>
              <w:spacing w:before="120"/>
              <w:contextualSpacing/>
              <w:rPr>
                <w:rFonts w:ascii="Calibri" w:eastAsiaTheme="minorHAnsi" w:hAnsi="Calibri" w:cs="Calibri"/>
                <w:szCs w:val="24"/>
              </w:rPr>
            </w:pPr>
            <w:r w:rsidRPr="00F95F73">
              <w:rPr>
                <w:rFonts w:ascii="Calibri" w:eastAsiaTheme="minorHAnsi" w:hAnsi="Calibri" w:cs="Calibri"/>
                <w:szCs w:val="24"/>
              </w:rPr>
              <w:t>Blood Borne Pathogens</w:t>
            </w:r>
          </w:p>
          <w:p w14:paraId="1356D29F" w14:textId="77777777" w:rsidR="00F95F73" w:rsidRPr="00F95F73" w:rsidRDefault="00F95F73" w:rsidP="009F3DA0">
            <w:pPr>
              <w:pStyle w:val="ListParagraph"/>
              <w:spacing w:before="120"/>
              <w:rPr>
                <w:rFonts w:ascii="Calibri" w:eastAsiaTheme="minorHAnsi" w:hAnsi="Calibri" w:cs="Calibri"/>
                <w:szCs w:val="24"/>
              </w:rPr>
            </w:pPr>
          </w:p>
          <w:p w14:paraId="04DAE5FF" w14:textId="77777777" w:rsidR="00F95F73" w:rsidRPr="00F95F73" w:rsidRDefault="00F95F73" w:rsidP="00741C63">
            <w:pPr>
              <w:pStyle w:val="ListParagraph"/>
              <w:numPr>
                <w:ilvl w:val="0"/>
                <w:numId w:val="1"/>
              </w:numPr>
              <w:ind w:left="360"/>
              <w:textAlignment w:val="baseline"/>
              <w:rPr>
                <w:rFonts w:ascii="Calibri" w:hAnsi="Calibri" w:cs="Calibri"/>
                <w:szCs w:val="24"/>
              </w:rPr>
            </w:pPr>
            <w:r w:rsidRPr="00F95F73">
              <w:rPr>
                <w:rFonts w:ascii="Calibri" w:eastAsiaTheme="minorHAnsi" w:hAnsi="Calibri" w:cs="Calibri"/>
                <w:szCs w:val="24"/>
              </w:rPr>
              <w:t>Monitoring for Signs/Symptoms of Infection for causes of pain</w:t>
            </w:r>
          </w:p>
          <w:p w14:paraId="5CB61F02" w14:textId="77777777" w:rsidR="00F95F73" w:rsidRPr="00F95F73" w:rsidRDefault="00F95F73" w:rsidP="00741C63">
            <w:pPr>
              <w:pStyle w:val="ListParagraph"/>
              <w:numPr>
                <w:ilvl w:val="0"/>
                <w:numId w:val="1"/>
              </w:numPr>
              <w:ind w:left="360"/>
              <w:textAlignment w:val="baseline"/>
              <w:rPr>
                <w:rFonts w:ascii="Calibri" w:hAnsi="Calibri" w:cs="Calibri"/>
                <w:szCs w:val="24"/>
              </w:rPr>
            </w:pPr>
            <w:r w:rsidRPr="00F95F73">
              <w:rPr>
                <w:rFonts w:ascii="Calibri" w:hAnsi="Calibri" w:cs="Calibri"/>
                <w:szCs w:val="24"/>
              </w:rPr>
              <w:t>Infection control competencies</w:t>
            </w:r>
          </w:p>
        </w:tc>
      </w:tr>
      <w:tr w:rsidR="00F95F73" w:rsidRPr="00F95F73" w14:paraId="3F0DBC73" w14:textId="77777777" w:rsidTr="00F95F73">
        <w:tc>
          <w:tcPr>
            <w:tcW w:w="5130" w:type="dxa"/>
            <w:tcBorders>
              <w:top w:val="outset" w:sz="6" w:space="0" w:color="auto"/>
              <w:left w:val="single" w:sz="6" w:space="0" w:color="auto"/>
              <w:bottom w:val="outset" w:sz="6" w:space="0" w:color="auto"/>
              <w:right w:val="single" w:sz="6" w:space="0" w:color="auto"/>
            </w:tcBorders>
            <w:shd w:val="clear" w:color="auto" w:fill="auto"/>
          </w:tcPr>
          <w:p w14:paraId="44C4C1F5" w14:textId="77777777" w:rsidR="00F95F73" w:rsidRPr="00F95F73" w:rsidRDefault="00F95F73" w:rsidP="009F3DA0">
            <w:pPr>
              <w:textAlignment w:val="baseline"/>
              <w:rPr>
                <w:rFonts w:ascii="Calibri" w:hAnsi="Calibri" w:cs="Calibri"/>
                <w:b/>
                <w:szCs w:val="24"/>
              </w:rPr>
            </w:pPr>
            <w:r w:rsidRPr="00F95F73">
              <w:rPr>
                <w:rFonts w:ascii="Calibri" w:hAnsi="Calibri" w:cs="Calibri"/>
                <w:b/>
                <w:szCs w:val="24"/>
              </w:rPr>
              <w:lastRenderedPageBreak/>
              <w:t>F841 Medical Director</w:t>
            </w:r>
          </w:p>
          <w:p w14:paraId="4B51B5B6" w14:textId="77777777" w:rsidR="00F95F73" w:rsidRPr="00F95F73" w:rsidRDefault="00F95F73" w:rsidP="009F3DA0">
            <w:pPr>
              <w:textAlignment w:val="baseline"/>
              <w:rPr>
                <w:rFonts w:ascii="Calibri" w:hAnsi="Calibri" w:cs="Calibri"/>
                <w:bCs/>
                <w:iCs/>
                <w:szCs w:val="24"/>
              </w:rPr>
            </w:pPr>
            <w:r w:rsidRPr="00F95F73">
              <w:rPr>
                <w:rFonts w:ascii="Calibri" w:hAnsi="Calibri" w:cs="Calibri"/>
                <w:bCs/>
                <w:iCs/>
                <w:szCs w:val="24"/>
              </w:rPr>
              <w:t xml:space="preserve">“Medical director. §483.70(h)(1) The facility must designate a physician to serve as medical director. </w:t>
            </w:r>
          </w:p>
          <w:p w14:paraId="18B4DB90" w14:textId="77777777" w:rsidR="00F95F73" w:rsidRPr="00F95F73" w:rsidRDefault="00F95F73" w:rsidP="009F3DA0">
            <w:pPr>
              <w:textAlignment w:val="baseline"/>
              <w:rPr>
                <w:rFonts w:ascii="Calibri" w:hAnsi="Calibri" w:cs="Calibri"/>
                <w:bCs/>
                <w:iCs/>
                <w:szCs w:val="24"/>
              </w:rPr>
            </w:pPr>
            <w:r w:rsidRPr="00F95F73">
              <w:rPr>
                <w:rFonts w:ascii="Calibri" w:hAnsi="Calibri" w:cs="Calibri"/>
                <w:bCs/>
                <w:iCs/>
                <w:szCs w:val="24"/>
              </w:rPr>
              <w:t xml:space="preserve"> </w:t>
            </w:r>
          </w:p>
          <w:p w14:paraId="6D57F1FC" w14:textId="393BFC9E" w:rsidR="00F95F73" w:rsidRPr="00F95F73" w:rsidRDefault="00F95F73" w:rsidP="009F3DA0">
            <w:pPr>
              <w:textAlignment w:val="baseline"/>
              <w:rPr>
                <w:rFonts w:ascii="Calibri" w:hAnsi="Calibri" w:cs="Calibri"/>
                <w:bCs/>
                <w:iCs/>
                <w:szCs w:val="24"/>
              </w:rPr>
            </w:pPr>
            <w:r w:rsidRPr="00F95F73">
              <w:rPr>
                <w:rFonts w:ascii="Calibri" w:hAnsi="Calibri" w:cs="Calibri"/>
                <w:bCs/>
                <w:iCs/>
                <w:szCs w:val="24"/>
              </w:rPr>
              <w:t>§483.70(h)(2) The medical director is responsible for— (i</w:t>
            </w:r>
            <w:r w:rsidR="005E55EF" w:rsidRPr="00F95F73">
              <w:rPr>
                <w:rFonts w:ascii="Calibri" w:hAnsi="Calibri" w:cs="Calibri"/>
                <w:bCs/>
                <w:iCs/>
                <w:szCs w:val="24"/>
              </w:rPr>
              <w:t>) Implementation</w:t>
            </w:r>
            <w:r w:rsidRPr="00F95F73">
              <w:rPr>
                <w:rFonts w:ascii="Calibri" w:hAnsi="Calibri" w:cs="Calibri"/>
                <w:bCs/>
                <w:iCs/>
                <w:szCs w:val="24"/>
              </w:rPr>
              <w:t xml:space="preserve"> of resident care policies; and </w:t>
            </w:r>
          </w:p>
          <w:p w14:paraId="61EB461C" w14:textId="77777777" w:rsidR="00F95F73" w:rsidRPr="00F95F73" w:rsidRDefault="00F95F73" w:rsidP="00741C63">
            <w:pPr>
              <w:pStyle w:val="ListParagraph"/>
              <w:numPr>
                <w:ilvl w:val="0"/>
                <w:numId w:val="9"/>
              </w:numPr>
              <w:contextualSpacing/>
              <w:textAlignment w:val="baseline"/>
              <w:rPr>
                <w:rFonts w:ascii="Calibri" w:hAnsi="Calibri" w:cs="Calibri"/>
                <w:bCs/>
                <w:iCs/>
                <w:szCs w:val="24"/>
              </w:rPr>
            </w:pPr>
            <w:r w:rsidRPr="00F95F73">
              <w:rPr>
                <w:rFonts w:ascii="Calibri" w:hAnsi="Calibri" w:cs="Calibri"/>
                <w:bCs/>
                <w:iCs/>
                <w:szCs w:val="24"/>
              </w:rPr>
              <w:t>The coordination of medical care in the facility”</w:t>
            </w:r>
            <w:r w:rsidRPr="00F95F73">
              <w:rPr>
                <w:rStyle w:val="FootnoteReference"/>
                <w:rFonts w:ascii="Calibri" w:hAnsi="Calibri" w:cs="Calibri"/>
                <w:bCs/>
                <w:iCs/>
                <w:szCs w:val="24"/>
              </w:rPr>
              <w:footnoteReference w:id="12"/>
            </w:r>
          </w:p>
          <w:p w14:paraId="19ED79DD" w14:textId="77777777" w:rsidR="00F95F73" w:rsidRPr="00F95F73" w:rsidRDefault="00F95F73" w:rsidP="009F3DA0">
            <w:pPr>
              <w:ind w:left="360"/>
              <w:textAlignment w:val="baseline"/>
              <w:rPr>
                <w:rFonts w:ascii="Calibri" w:hAnsi="Calibri" w:cs="Calibri"/>
                <w:b/>
                <w:bCs/>
                <w:iCs/>
                <w:szCs w:val="24"/>
              </w:rPr>
            </w:pPr>
          </w:p>
        </w:tc>
        <w:tc>
          <w:tcPr>
            <w:tcW w:w="5490" w:type="dxa"/>
            <w:tcBorders>
              <w:top w:val="outset" w:sz="6" w:space="0" w:color="auto"/>
              <w:left w:val="outset" w:sz="6" w:space="0" w:color="auto"/>
              <w:bottom w:val="outset" w:sz="6" w:space="0" w:color="auto"/>
              <w:right w:val="single" w:sz="6" w:space="0" w:color="auto"/>
            </w:tcBorders>
            <w:shd w:val="clear" w:color="auto" w:fill="auto"/>
          </w:tcPr>
          <w:p w14:paraId="4668D705" w14:textId="77777777" w:rsidR="00F95F73" w:rsidRPr="00F95F73" w:rsidRDefault="00F95F73" w:rsidP="00741C63">
            <w:pPr>
              <w:pStyle w:val="ListParagraph"/>
              <w:numPr>
                <w:ilvl w:val="0"/>
                <w:numId w:val="1"/>
              </w:numPr>
              <w:ind w:left="360"/>
              <w:textAlignment w:val="baseline"/>
              <w:rPr>
                <w:rFonts w:ascii="Calibri" w:hAnsi="Calibri" w:cs="Calibri"/>
                <w:szCs w:val="24"/>
              </w:rPr>
            </w:pPr>
            <w:r w:rsidRPr="00F95F73">
              <w:rPr>
                <w:rFonts w:ascii="Calibri" w:hAnsi="Calibri" w:cs="Calibri"/>
                <w:szCs w:val="24"/>
              </w:rPr>
              <w:t>Medical Director to collaborate, review and approve all policies, procedures and protocols for pain management</w:t>
            </w:r>
            <w:bookmarkStart w:id="0" w:name="_GoBack"/>
            <w:bookmarkEnd w:id="0"/>
          </w:p>
        </w:tc>
      </w:tr>
      <w:tr w:rsidR="00F95F73" w:rsidRPr="00F95F73" w14:paraId="2BC940A1" w14:textId="77777777" w:rsidTr="00F95F73">
        <w:tc>
          <w:tcPr>
            <w:tcW w:w="5130" w:type="dxa"/>
            <w:tcBorders>
              <w:top w:val="outset" w:sz="6" w:space="0" w:color="auto"/>
              <w:left w:val="single" w:sz="6" w:space="0" w:color="auto"/>
              <w:bottom w:val="outset" w:sz="6" w:space="0" w:color="auto"/>
              <w:right w:val="single" w:sz="6" w:space="0" w:color="auto"/>
            </w:tcBorders>
            <w:shd w:val="clear" w:color="auto" w:fill="auto"/>
          </w:tcPr>
          <w:p w14:paraId="0D035542" w14:textId="77777777" w:rsidR="00F95F73" w:rsidRPr="00F95F73" w:rsidRDefault="00F95F73" w:rsidP="009F3DA0">
            <w:pPr>
              <w:textAlignment w:val="baseline"/>
              <w:rPr>
                <w:rFonts w:ascii="Calibri" w:hAnsi="Calibri" w:cs="Calibri"/>
                <w:b/>
                <w:szCs w:val="24"/>
              </w:rPr>
            </w:pPr>
            <w:r w:rsidRPr="00F95F73">
              <w:rPr>
                <w:rFonts w:ascii="Calibri" w:hAnsi="Calibri" w:cs="Calibri"/>
                <w:b/>
                <w:szCs w:val="24"/>
              </w:rPr>
              <w:t>F842 Medical Records</w:t>
            </w:r>
          </w:p>
          <w:p w14:paraId="53EA7168" w14:textId="77777777" w:rsidR="00F95F73" w:rsidRPr="00F95F73" w:rsidRDefault="00F95F73" w:rsidP="009F3DA0">
            <w:pPr>
              <w:rPr>
                <w:rFonts w:ascii="Calibri" w:hAnsi="Calibri" w:cs="Calibri"/>
                <w:szCs w:val="24"/>
              </w:rPr>
            </w:pPr>
            <w:r w:rsidRPr="00F95F73">
              <w:rPr>
                <w:rFonts w:ascii="Calibri" w:hAnsi="Calibri" w:cs="Calibri"/>
                <w:szCs w:val="24"/>
              </w:rPr>
              <w:t>“Medical records.  §483.70(i)</w:t>
            </w:r>
          </w:p>
          <w:p w14:paraId="640D97F8" w14:textId="77777777" w:rsidR="00F95F73" w:rsidRPr="00F95F73" w:rsidRDefault="00F95F73" w:rsidP="009F3DA0">
            <w:pPr>
              <w:rPr>
                <w:rFonts w:ascii="Calibri" w:hAnsi="Calibri" w:cs="Calibri"/>
                <w:szCs w:val="24"/>
              </w:rPr>
            </w:pPr>
            <w:r w:rsidRPr="00F95F73">
              <w:rPr>
                <w:rFonts w:ascii="Calibri" w:hAnsi="Calibri" w:cs="Calibri"/>
                <w:szCs w:val="24"/>
              </w:rPr>
              <w:t xml:space="preserve">(1) In accordance with accepted professional standards and practices, the facility must maintain medical records on each resident that are—  </w:t>
            </w:r>
          </w:p>
          <w:p w14:paraId="788BE23A" w14:textId="77777777" w:rsidR="00F95F73" w:rsidRPr="00F95F73" w:rsidRDefault="00F95F73" w:rsidP="009F3DA0">
            <w:pPr>
              <w:rPr>
                <w:rFonts w:ascii="Calibri" w:hAnsi="Calibri" w:cs="Calibri"/>
                <w:szCs w:val="24"/>
              </w:rPr>
            </w:pPr>
            <w:r w:rsidRPr="00F95F73">
              <w:rPr>
                <w:rFonts w:ascii="Calibri" w:hAnsi="Calibri" w:cs="Calibri"/>
                <w:szCs w:val="24"/>
              </w:rPr>
              <w:t xml:space="preserve">(i) Complete; </w:t>
            </w:r>
          </w:p>
          <w:p w14:paraId="2972C2CF" w14:textId="77777777" w:rsidR="00F95F73" w:rsidRPr="00F95F73" w:rsidRDefault="00F95F73" w:rsidP="009F3DA0">
            <w:pPr>
              <w:rPr>
                <w:rFonts w:ascii="Calibri" w:hAnsi="Calibri" w:cs="Calibri"/>
                <w:szCs w:val="24"/>
              </w:rPr>
            </w:pPr>
            <w:r w:rsidRPr="00F95F73">
              <w:rPr>
                <w:rFonts w:ascii="Calibri" w:hAnsi="Calibri" w:cs="Calibri"/>
                <w:szCs w:val="24"/>
              </w:rPr>
              <w:t xml:space="preserve">(ii) Accurately documented; </w:t>
            </w:r>
          </w:p>
          <w:p w14:paraId="32A83CDE" w14:textId="77777777" w:rsidR="00F95F73" w:rsidRPr="00F95F73" w:rsidRDefault="00F95F73" w:rsidP="009F3DA0">
            <w:pPr>
              <w:rPr>
                <w:rFonts w:ascii="Calibri" w:hAnsi="Calibri" w:cs="Calibri"/>
                <w:szCs w:val="24"/>
              </w:rPr>
            </w:pPr>
            <w:r w:rsidRPr="00F95F73">
              <w:rPr>
                <w:rFonts w:ascii="Calibri" w:hAnsi="Calibri" w:cs="Calibri"/>
                <w:szCs w:val="24"/>
              </w:rPr>
              <w:t xml:space="preserve">(iii) Readily accessible; and </w:t>
            </w:r>
          </w:p>
          <w:p w14:paraId="7B33D6EE" w14:textId="77777777" w:rsidR="00F95F73" w:rsidRPr="00F95F73" w:rsidRDefault="00F95F73" w:rsidP="009F3DA0">
            <w:pPr>
              <w:rPr>
                <w:rFonts w:ascii="Calibri" w:hAnsi="Calibri" w:cs="Calibri"/>
                <w:szCs w:val="24"/>
              </w:rPr>
            </w:pPr>
            <w:r w:rsidRPr="00F95F73">
              <w:rPr>
                <w:rFonts w:ascii="Calibri" w:hAnsi="Calibri" w:cs="Calibri"/>
                <w:szCs w:val="24"/>
              </w:rPr>
              <w:t>(iv) Systematically organized”</w:t>
            </w:r>
            <w:r w:rsidRPr="00F95F73">
              <w:rPr>
                <w:rStyle w:val="FootnoteReference"/>
                <w:rFonts w:ascii="Calibri" w:hAnsi="Calibri" w:cs="Calibri"/>
                <w:szCs w:val="24"/>
              </w:rPr>
              <w:footnoteReference w:id="13"/>
            </w:r>
          </w:p>
          <w:p w14:paraId="0EC950D7" w14:textId="77777777" w:rsidR="00F95F73" w:rsidRPr="00F95F73" w:rsidRDefault="00F95F73" w:rsidP="009F3DA0">
            <w:pPr>
              <w:textAlignment w:val="baseline"/>
              <w:rPr>
                <w:rFonts w:ascii="Calibri" w:hAnsi="Calibri" w:cs="Calibri"/>
                <w:b/>
                <w:bCs/>
                <w:iCs/>
                <w:szCs w:val="24"/>
              </w:rPr>
            </w:pPr>
          </w:p>
        </w:tc>
        <w:tc>
          <w:tcPr>
            <w:tcW w:w="5490" w:type="dxa"/>
            <w:tcBorders>
              <w:top w:val="outset" w:sz="6" w:space="0" w:color="auto"/>
              <w:left w:val="outset" w:sz="6" w:space="0" w:color="auto"/>
              <w:bottom w:val="outset" w:sz="6" w:space="0" w:color="auto"/>
              <w:right w:val="single" w:sz="6" w:space="0" w:color="auto"/>
            </w:tcBorders>
            <w:shd w:val="clear" w:color="auto" w:fill="auto"/>
          </w:tcPr>
          <w:p w14:paraId="5C2EFCA1" w14:textId="77777777" w:rsidR="00F95F73" w:rsidRPr="00F95F73" w:rsidRDefault="00855CE2" w:rsidP="009F3DA0">
            <w:pPr>
              <w:spacing w:before="120"/>
              <w:rPr>
                <w:rFonts w:ascii="Calibri" w:hAnsi="Calibri" w:cs="Calibri"/>
                <w:szCs w:val="24"/>
              </w:rPr>
            </w:pPr>
            <w:sdt>
              <w:sdtPr>
                <w:rPr>
                  <w:rFonts w:ascii="Calibri" w:hAnsi="Calibri" w:cs="Calibri"/>
                  <w:szCs w:val="24"/>
                </w:rPr>
                <w:id w:val="-1928103722"/>
                <w14:checkbox>
                  <w14:checked w14:val="0"/>
                  <w14:checkedState w14:val="2612" w14:font="MS Gothic"/>
                  <w14:uncheckedState w14:val="2610" w14:font="MS Gothic"/>
                </w14:checkbox>
              </w:sdtPr>
              <w:sdtEndPr/>
              <w:sdtContent>
                <w:r w:rsidR="00F95F73" w:rsidRPr="00F95F73">
                  <w:rPr>
                    <w:rFonts w:ascii="Segoe UI Symbol" w:hAnsi="Segoe UI Symbol" w:cs="Segoe UI Symbol"/>
                    <w:szCs w:val="24"/>
                  </w:rPr>
                  <w:t>☐</w:t>
                </w:r>
              </w:sdtContent>
            </w:sdt>
            <w:r w:rsidR="00F95F73" w:rsidRPr="00F95F73">
              <w:rPr>
                <w:rFonts w:ascii="Calibri" w:hAnsi="Calibri" w:cs="Calibri"/>
                <w:szCs w:val="24"/>
              </w:rPr>
              <w:t xml:space="preserve"> Documentation in the Medical Record to include:</w:t>
            </w:r>
          </w:p>
          <w:p w14:paraId="119E92FE" w14:textId="77777777" w:rsidR="00F95F73" w:rsidRPr="00F95F73" w:rsidRDefault="00F95F73" w:rsidP="00741C63">
            <w:pPr>
              <w:pStyle w:val="ListParagraph"/>
              <w:numPr>
                <w:ilvl w:val="0"/>
                <w:numId w:val="3"/>
              </w:numPr>
              <w:spacing w:before="120"/>
              <w:contextualSpacing/>
              <w:rPr>
                <w:rFonts w:ascii="Calibri" w:eastAsiaTheme="minorHAnsi" w:hAnsi="Calibri" w:cs="Calibri"/>
                <w:szCs w:val="24"/>
              </w:rPr>
            </w:pPr>
            <w:r w:rsidRPr="00F95F73">
              <w:rPr>
                <w:rFonts w:ascii="Calibri" w:eastAsiaTheme="minorHAnsi" w:hAnsi="Calibri" w:cs="Calibri"/>
                <w:szCs w:val="24"/>
              </w:rPr>
              <w:t>Resident care and services</w:t>
            </w:r>
          </w:p>
          <w:p w14:paraId="0B79E056" w14:textId="77777777" w:rsidR="00F95F73" w:rsidRPr="00F95F73" w:rsidRDefault="00F95F73" w:rsidP="00741C63">
            <w:pPr>
              <w:pStyle w:val="ListParagraph"/>
              <w:numPr>
                <w:ilvl w:val="0"/>
                <w:numId w:val="3"/>
              </w:numPr>
              <w:spacing w:before="120"/>
              <w:contextualSpacing/>
              <w:rPr>
                <w:rFonts w:ascii="Calibri" w:eastAsiaTheme="minorHAnsi" w:hAnsi="Calibri" w:cs="Calibri"/>
                <w:szCs w:val="24"/>
              </w:rPr>
            </w:pPr>
            <w:r w:rsidRPr="00F95F73">
              <w:rPr>
                <w:rFonts w:ascii="Calibri" w:eastAsiaTheme="minorHAnsi" w:hAnsi="Calibri" w:cs="Calibri"/>
                <w:szCs w:val="24"/>
              </w:rPr>
              <w:t>Change of condition and follow up</w:t>
            </w:r>
          </w:p>
          <w:p w14:paraId="5D9FF059" w14:textId="77777777" w:rsidR="00F95F73" w:rsidRPr="00F95F73" w:rsidRDefault="00F95F73" w:rsidP="00741C63">
            <w:pPr>
              <w:pStyle w:val="ListParagraph"/>
              <w:numPr>
                <w:ilvl w:val="0"/>
                <w:numId w:val="3"/>
              </w:numPr>
              <w:spacing w:before="120"/>
              <w:contextualSpacing/>
              <w:rPr>
                <w:rFonts w:ascii="Calibri" w:eastAsiaTheme="minorHAnsi" w:hAnsi="Calibri" w:cs="Calibri"/>
                <w:szCs w:val="24"/>
              </w:rPr>
            </w:pPr>
            <w:r w:rsidRPr="00F95F73">
              <w:rPr>
                <w:rFonts w:ascii="Calibri" w:eastAsiaTheme="minorHAnsi" w:hAnsi="Calibri" w:cs="Calibri"/>
                <w:szCs w:val="24"/>
              </w:rPr>
              <w:t>Communication form between Shifts</w:t>
            </w:r>
          </w:p>
          <w:p w14:paraId="5BD46D82" w14:textId="77777777" w:rsidR="00F95F73" w:rsidRPr="00F95F73" w:rsidRDefault="00F95F73" w:rsidP="00741C63">
            <w:pPr>
              <w:pStyle w:val="ListParagraph"/>
              <w:numPr>
                <w:ilvl w:val="0"/>
                <w:numId w:val="3"/>
              </w:numPr>
              <w:spacing w:before="120"/>
              <w:contextualSpacing/>
              <w:rPr>
                <w:rFonts w:ascii="Calibri" w:eastAsiaTheme="minorHAnsi" w:hAnsi="Calibri" w:cs="Calibri"/>
                <w:szCs w:val="24"/>
              </w:rPr>
            </w:pPr>
            <w:r w:rsidRPr="00F95F73">
              <w:rPr>
                <w:rFonts w:ascii="Calibri" w:eastAsiaTheme="minorHAnsi" w:hAnsi="Calibri" w:cs="Calibri"/>
                <w:szCs w:val="24"/>
              </w:rPr>
              <w:t>Care Plan and revisions</w:t>
            </w:r>
          </w:p>
          <w:p w14:paraId="7F79F2A2" w14:textId="77777777" w:rsidR="00F95F73" w:rsidRPr="00F95F73" w:rsidRDefault="00F95F73" w:rsidP="00741C63">
            <w:pPr>
              <w:pStyle w:val="ListParagraph"/>
              <w:numPr>
                <w:ilvl w:val="0"/>
                <w:numId w:val="3"/>
              </w:numPr>
              <w:spacing w:before="120"/>
              <w:contextualSpacing/>
              <w:rPr>
                <w:rFonts w:ascii="Calibri" w:eastAsiaTheme="minorHAnsi" w:hAnsi="Calibri" w:cs="Calibri"/>
                <w:szCs w:val="24"/>
              </w:rPr>
            </w:pPr>
            <w:r w:rsidRPr="00F95F73">
              <w:rPr>
                <w:rFonts w:ascii="Calibri" w:eastAsiaTheme="minorHAnsi" w:hAnsi="Calibri" w:cs="Calibri"/>
                <w:szCs w:val="24"/>
              </w:rPr>
              <w:t>Physician orders</w:t>
            </w:r>
          </w:p>
          <w:p w14:paraId="045E2BF6" w14:textId="77777777" w:rsidR="00F95F73" w:rsidRPr="00F95F73" w:rsidRDefault="00F95F73" w:rsidP="00741C63">
            <w:pPr>
              <w:pStyle w:val="ListParagraph"/>
              <w:numPr>
                <w:ilvl w:val="0"/>
                <w:numId w:val="1"/>
              </w:numPr>
              <w:ind w:left="360"/>
              <w:textAlignment w:val="baseline"/>
              <w:rPr>
                <w:rFonts w:ascii="Calibri" w:hAnsi="Calibri" w:cs="Calibri"/>
                <w:szCs w:val="24"/>
              </w:rPr>
            </w:pPr>
            <w:r w:rsidRPr="00F95F73">
              <w:rPr>
                <w:rFonts w:ascii="Calibri" w:eastAsiaTheme="minorHAnsi" w:hAnsi="Calibri" w:cs="Calibri"/>
                <w:szCs w:val="24"/>
              </w:rPr>
              <w:t>All pertinent charting</w:t>
            </w:r>
          </w:p>
        </w:tc>
      </w:tr>
      <w:tr w:rsidR="00F95F73" w:rsidRPr="00F95F73" w14:paraId="52FE77C6" w14:textId="77777777" w:rsidTr="00F95F73">
        <w:tc>
          <w:tcPr>
            <w:tcW w:w="5130" w:type="dxa"/>
            <w:tcBorders>
              <w:top w:val="outset" w:sz="6" w:space="0" w:color="auto"/>
              <w:left w:val="single" w:sz="6" w:space="0" w:color="auto"/>
              <w:bottom w:val="outset" w:sz="6" w:space="0" w:color="auto"/>
              <w:right w:val="single" w:sz="6" w:space="0" w:color="auto"/>
            </w:tcBorders>
            <w:shd w:val="clear" w:color="auto" w:fill="auto"/>
          </w:tcPr>
          <w:p w14:paraId="62C1262B" w14:textId="77777777" w:rsidR="00F95F73" w:rsidRPr="00F95F73" w:rsidRDefault="00F95F73" w:rsidP="009F3DA0">
            <w:pPr>
              <w:textAlignment w:val="baseline"/>
              <w:rPr>
                <w:rFonts w:ascii="Calibri" w:hAnsi="Calibri" w:cs="Calibri"/>
                <w:b/>
                <w:szCs w:val="24"/>
              </w:rPr>
            </w:pPr>
            <w:r w:rsidRPr="00F95F73">
              <w:rPr>
                <w:rFonts w:ascii="Calibri" w:hAnsi="Calibri" w:cs="Calibri"/>
                <w:b/>
                <w:szCs w:val="24"/>
              </w:rPr>
              <w:lastRenderedPageBreak/>
              <w:t xml:space="preserve">F 645 Preadmission Screening for Individuals with a mental disorder and individuals with intellectual disability </w:t>
            </w:r>
          </w:p>
          <w:p w14:paraId="26E23CFA" w14:textId="77777777" w:rsidR="00F95F73" w:rsidRPr="00F95F73" w:rsidRDefault="00F95F73" w:rsidP="009F3DA0">
            <w:pPr>
              <w:textAlignment w:val="baseline"/>
              <w:rPr>
                <w:rFonts w:ascii="Calibri" w:hAnsi="Calibri" w:cs="Calibri"/>
                <w:b/>
                <w:szCs w:val="24"/>
              </w:rPr>
            </w:pPr>
          </w:p>
          <w:p w14:paraId="504A183D" w14:textId="77777777" w:rsidR="00F95F73" w:rsidRPr="00F95F73" w:rsidRDefault="00F95F73" w:rsidP="009F3DA0">
            <w:pPr>
              <w:pStyle w:val="Default"/>
              <w:rPr>
                <w:rFonts w:ascii="Calibri" w:hAnsi="Calibri" w:cs="Calibri"/>
                <w:color w:val="auto"/>
              </w:rPr>
            </w:pPr>
            <w:r w:rsidRPr="00F95F73">
              <w:rPr>
                <w:rFonts w:ascii="Calibri" w:hAnsi="Calibri" w:cs="Calibri"/>
                <w:bCs/>
                <w:iCs/>
                <w:color w:val="auto"/>
              </w:rPr>
              <w:t xml:space="preserve">§483.20(k) Preadmission Screening for individuals with a mental disorder and individuals with intellectual disability. </w:t>
            </w:r>
          </w:p>
          <w:p w14:paraId="4590B8B2" w14:textId="77777777" w:rsidR="00F95F73" w:rsidRPr="00F95F73" w:rsidRDefault="00F95F73" w:rsidP="009F3DA0">
            <w:pPr>
              <w:pStyle w:val="Default"/>
              <w:rPr>
                <w:rFonts w:ascii="Calibri" w:hAnsi="Calibri" w:cs="Calibri"/>
                <w:color w:val="auto"/>
              </w:rPr>
            </w:pPr>
            <w:r w:rsidRPr="00F95F73">
              <w:rPr>
                <w:rFonts w:ascii="Calibri" w:hAnsi="Calibri" w:cs="Calibri"/>
                <w:bCs/>
                <w:iCs/>
                <w:color w:val="auto"/>
              </w:rPr>
              <w:t xml:space="preserve">§483.20(k)(1) A nursing facility must not admit, on or after January 1, 1989, any new residents with: </w:t>
            </w:r>
          </w:p>
          <w:p w14:paraId="5C0A6B04" w14:textId="77777777" w:rsidR="00F95F73" w:rsidRPr="00F95F73" w:rsidRDefault="00F95F73" w:rsidP="009F3DA0">
            <w:pPr>
              <w:pStyle w:val="Default"/>
              <w:ind w:left="720" w:hanging="360"/>
              <w:rPr>
                <w:rFonts w:ascii="Calibri" w:hAnsi="Calibri" w:cs="Calibri"/>
                <w:color w:val="auto"/>
              </w:rPr>
            </w:pPr>
            <w:r w:rsidRPr="00F95F73">
              <w:rPr>
                <w:rFonts w:ascii="Calibri" w:hAnsi="Calibri" w:cs="Calibri"/>
                <w:bCs/>
                <w:iCs/>
                <w:color w:val="auto"/>
              </w:rPr>
              <w:t xml:space="preserve">(i) Mental disorder as defined in paragraph (k)(3)(i) of this section, unless the State mental health authority has determined, based on an independent physical and mental evaluation performed by a person or entity other than the State mental health authority, prior to admission, </w:t>
            </w:r>
          </w:p>
          <w:p w14:paraId="16B856F1" w14:textId="77777777" w:rsidR="00F95F73" w:rsidRPr="00F95F73" w:rsidRDefault="00F95F73" w:rsidP="009F3DA0">
            <w:pPr>
              <w:pStyle w:val="Default"/>
              <w:ind w:left="1080" w:hanging="360"/>
              <w:rPr>
                <w:rFonts w:ascii="Calibri" w:hAnsi="Calibri" w:cs="Calibri"/>
                <w:color w:val="auto"/>
              </w:rPr>
            </w:pPr>
            <w:r w:rsidRPr="00F95F73">
              <w:rPr>
                <w:rFonts w:ascii="Calibri" w:hAnsi="Calibri" w:cs="Calibri"/>
                <w:bCs/>
                <w:iCs/>
                <w:color w:val="auto"/>
              </w:rPr>
              <w:t xml:space="preserve">(A) That, because of the physical and mental condition of the individual, the individual requires the level of services provided by a nursing facility; and </w:t>
            </w:r>
          </w:p>
          <w:p w14:paraId="38EC10E7" w14:textId="77777777" w:rsidR="00F95F73" w:rsidRPr="00F95F73" w:rsidRDefault="00F95F73" w:rsidP="009F3DA0">
            <w:pPr>
              <w:pStyle w:val="Default"/>
              <w:ind w:left="1080" w:hanging="360"/>
              <w:rPr>
                <w:rFonts w:ascii="Calibri" w:hAnsi="Calibri" w:cs="Calibri"/>
                <w:color w:val="auto"/>
              </w:rPr>
            </w:pPr>
            <w:r w:rsidRPr="00F95F73">
              <w:rPr>
                <w:rFonts w:ascii="Calibri" w:hAnsi="Calibri" w:cs="Calibri"/>
                <w:bCs/>
                <w:iCs/>
                <w:color w:val="auto"/>
              </w:rPr>
              <w:t xml:space="preserve">(B) If the individual requires such level of services, whether the individual requires specialized services; or </w:t>
            </w:r>
          </w:p>
          <w:p w14:paraId="53512DFB" w14:textId="77777777" w:rsidR="00F95F73" w:rsidRPr="00F95F73" w:rsidRDefault="00F95F73" w:rsidP="009F3DA0">
            <w:pPr>
              <w:pStyle w:val="Default"/>
              <w:ind w:left="720" w:hanging="360"/>
              <w:rPr>
                <w:rFonts w:ascii="Calibri" w:hAnsi="Calibri" w:cs="Calibri"/>
                <w:color w:val="auto"/>
              </w:rPr>
            </w:pPr>
            <w:r w:rsidRPr="00F95F73">
              <w:rPr>
                <w:rFonts w:ascii="Calibri" w:hAnsi="Calibri" w:cs="Calibri"/>
                <w:bCs/>
                <w:iCs/>
                <w:color w:val="auto"/>
              </w:rPr>
              <w:t>(ii) Intellectual disability, as defined in paragraph (k)(3)(ii) of this section, unless the State intellectual disability or developmental disability authority has determined prior to admission—</w:t>
            </w:r>
          </w:p>
          <w:p w14:paraId="6C5DDBA2" w14:textId="77777777" w:rsidR="00F95F73" w:rsidRPr="00F95F73" w:rsidRDefault="00F95F73" w:rsidP="009F3DA0">
            <w:pPr>
              <w:pStyle w:val="Default"/>
              <w:pageBreakBefore/>
              <w:ind w:left="1080" w:hanging="360"/>
              <w:rPr>
                <w:rFonts w:ascii="Calibri" w:hAnsi="Calibri" w:cs="Calibri"/>
                <w:color w:val="auto"/>
              </w:rPr>
            </w:pPr>
            <w:r w:rsidRPr="00F95F73">
              <w:rPr>
                <w:rFonts w:ascii="Calibri" w:hAnsi="Calibri" w:cs="Calibri"/>
                <w:bCs/>
                <w:iCs/>
                <w:color w:val="auto"/>
              </w:rPr>
              <w:t xml:space="preserve">(A) That, because of the physical and mental condition of the individual, the individual requires the level of services provided by a nursing facility; and </w:t>
            </w:r>
          </w:p>
          <w:p w14:paraId="67BFD3CE" w14:textId="77777777" w:rsidR="00F95F73" w:rsidRPr="00F95F73" w:rsidRDefault="00F95F73" w:rsidP="009F3DA0">
            <w:pPr>
              <w:textAlignment w:val="baseline"/>
              <w:rPr>
                <w:rFonts w:ascii="Calibri" w:hAnsi="Calibri" w:cs="Calibri"/>
                <w:b/>
                <w:szCs w:val="24"/>
              </w:rPr>
            </w:pPr>
            <w:r w:rsidRPr="00F95F73">
              <w:rPr>
                <w:rFonts w:ascii="Calibri" w:hAnsi="Calibri" w:cs="Calibri"/>
                <w:bCs/>
                <w:iCs/>
                <w:szCs w:val="24"/>
              </w:rPr>
              <w:t>(B) If the individual requires such level of services, whether the individual requires specialized services for intellectual disability.</w:t>
            </w:r>
            <w:r w:rsidRPr="00F95F73">
              <w:rPr>
                <w:rFonts w:ascii="Calibri" w:hAnsi="Calibri" w:cs="Calibri"/>
                <w:bCs/>
                <w:iCs/>
                <w:szCs w:val="24"/>
                <w:vertAlign w:val="superscript"/>
              </w:rPr>
              <w:t xml:space="preserve">14 </w:t>
            </w:r>
          </w:p>
        </w:tc>
        <w:tc>
          <w:tcPr>
            <w:tcW w:w="5490" w:type="dxa"/>
            <w:tcBorders>
              <w:top w:val="outset" w:sz="6" w:space="0" w:color="auto"/>
              <w:left w:val="outset" w:sz="6" w:space="0" w:color="auto"/>
              <w:bottom w:val="outset" w:sz="6" w:space="0" w:color="auto"/>
              <w:right w:val="single" w:sz="6" w:space="0" w:color="auto"/>
            </w:tcBorders>
            <w:shd w:val="clear" w:color="auto" w:fill="auto"/>
          </w:tcPr>
          <w:p w14:paraId="452D6CB6" w14:textId="77777777" w:rsidR="00F95F73" w:rsidRPr="00F95F73" w:rsidRDefault="00855CE2" w:rsidP="009F3DA0">
            <w:pPr>
              <w:spacing w:before="120"/>
              <w:rPr>
                <w:rFonts w:ascii="Calibri" w:hAnsi="Calibri" w:cs="Calibri"/>
                <w:szCs w:val="24"/>
              </w:rPr>
            </w:pPr>
            <w:sdt>
              <w:sdtPr>
                <w:rPr>
                  <w:rFonts w:ascii="Calibri" w:hAnsi="Calibri" w:cs="Calibri"/>
                  <w:szCs w:val="24"/>
                </w:rPr>
                <w:id w:val="-1173799410"/>
                <w14:checkbox>
                  <w14:checked w14:val="0"/>
                  <w14:checkedState w14:val="2612" w14:font="MS Gothic"/>
                  <w14:uncheckedState w14:val="2610" w14:font="MS Gothic"/>
                </w14:checkbox>
              </w:sdtPr>
              <w:sdtEndPr/>
              <w:sdtContent>
                <w:r w:rsidR="00F95F73" w:rsidRPr="00F95F73">
                  <w:rPr>
                    <w:rFonts w:ascii="Segoe UI Symbol" w:hAnsi="Segoe UI Symbol" w:cs="Segoe UI Symbol"/>
                    <w:szCs w:val="24"/>
                  </w:rPr>
                  <w:t>☐</w:t>
                </w:r>
              </w:sdtContent>
            </w:sdt>
            <w:r w:rsidR="00F95F73" w:rsidRPr="00F95F73">
              <w:rPr>
                <w:rFonts w:ascii="Calibri" w:hAnsi="Calibri" w:cs="Calibri"/>
                <w:szCs w:val="24"/>
              </w:rPr>
              <w:t xml:space="preserve"> Review PASARR policies and procedures, focusing on the provision of specialized rehabilitation services per Level Screen process </w:t>
            </w:r>
          </w:p>
          <w:p w14:paraId="7AB06B03" w14:textId="77777777" w:rsidR="00F95F73" w:rsidRPr="00F95F73" w:rsidRDefault="00855CE2" w:rsidP="009F3DA0">
            <w:pPr>
              <w:spacing w:before="120"/>
              <w:rPr>
                <w:rFonts w:ascii="Calibri" w:hAnsi="Calibri" w:cs="Calibri"/>
                <w:szCs w:val="24"/>
              </w:rPr>
            </w:pPr>
            <w:sdt>
              <w:sdtPr>
                <w:rPr>
                  <w:rFonts w:ascii="Calibri" w:hAnsi="Calibri" w:cs="Calibri"/>
                  <w:szCs w:val="24"/>
                </w:rPr>
                <w:id w:val="1492294670"/>
                <w14:checkbox>
                  <w14:checked w14:val="0"/>
                  <w14:checkedState w14:val="2612" w14:font="MS Gothic"/>
                  <w14:uncheckedState w14:val="2610" w14:font="MS Gothic"/>
                </w14:checkbox>
              </w:sdtPr>
              <w:sdtEndPr/>
              <w:sdtContent>
                <w:r w:rsidR="00F95F73" w:rsidRPr="00F95F73">
                  <w:rPr>
                    <w:rFonts w:ascii="Segoe UI Symbol" w:hAnsi="Segoe UI Symbol" w:cs="Segoe UI Symbol"/>
                    <w:szCs w:val="24"/>
                  </w:rPr>
                  <w:t>☐</w:t>
                </w:r>
              </w:sdtContent>
            </w:sdt>
            <w:r w:rsidR="00F95F73" w:rsidRPr="00F95F73">
              <w:rPr>
                <w:rFonts w:ascii="Calibri" w:hAnsi="Calibri" w:cs="Calibri"/>
                <w:szCs w:val="24"/>
              </w:rPr>
              <w:t xml:space="preserve"> Review process to monitor outcomes for specialized rehab and resident maintaining or attaining functional outcomes per plan </w:t>
            </w:r>
          </w:p>
          <w:p w14:paraId="5D065DAE" w14:textId="77777777" w:rsidR="00F95F73" w:rsidRPr="00F95F73" w:rsidRDefault="00855CE2" w:rsidP="009F3DA0">
            <w:pPr>
              <w:spacing w:before="120"/>
              <w:rPr>
                <w:rFonts w:ascii="Calibri" w:hAnsi="Calibri" w:cs="Calibri"/>
                <w:szCs w:val="24"/>
              </w:rPr>
            </w:pPr>
            <w:sdt>
              <w:sdtPr>
                <w:rPr>
                  <w:rFonts w:ascii="Calibri" w:hAnsi="Calibri" w:cs="Calibri"/>
                  <w:szCs w:val="24"/>
                </w:rPr>
                <w:id w:val="-1240854640"/>
                <w14:checkbox>
                  <w14:checked w14:val="0"/>
                  <w14:checkedState w14:val="2612" w14:font="MS Gothic"/>
                  <w14:uncheckedState w14:val="2610" w14:font="MS Gothic"/>
                </w14:checkbox>
              </w:sdtPr>
              <w:sdtEndPr/>
              <w:sdtContent>
                <w:r w:rsidR="00F95F73" w:rsidRPr="00F95F73">
                  <w:rPr>
                    <w:rFonts w:ascii="Segoe UI Symbol" w:hAnsi="Segoe UI Symbol" w:cs="Segoe UI Symbol"/>
                    <w:szCs w:val="24"/>
                  </w:rPr>
                  <w:t>☐</w:t>
                </w:r>
              </w:sdtContent>
            </w:sdt>
            <w:r w:rsidR="00F95F73" w:rsidRPr="00F95F73">
              <w:rPr>
                <w:rFonts w:ascii="Calibri" w:hAnsi="Calibri" w:cs="Calibri"/>
                <w:szCs w:val="24"/>
              </w:rPr>
              <w:t xml:space="preserve"> Review process to </w:t>
            </w:r>
            <w:r w:rsidR="00F95F73" w:rsidRPr="00F95F73">
              <w:rPr>
                <w:rFonts w:ascii="Calibri" w:hAnsi="Calibri" w:cs="Calibri"/>
                <w:iCs/>
                <w:szCs w:val="24"/>
              </w:rPr>
              <w:t>addressing preferences and needs assessed by the MDS, the comprehensive care plan must coordinate with and address any specialized services or specialized rehabilitation services the facility will provide or arrange as a result of PASARR recommendations</w:t>
            </w:r>
          </w:p>
          <w:p w14:paraId="5844C556" w14:textId="77777777" w:rsidR="00F95F73" w:rsidRPr="00F95F73" w:rsidRDefault="00F95F73" w:rsidP="009F3DA0">
            <w:pPr>
              <w:spacing w:before="120"/>
              <w:rPr>
                <w:rFonts w:ascii="Calibri" w:hAnsi="Calibri" w:cs="Calibri"/>
                <w:szCs w:val="24"/>
              </w:rPr>
            </w:pPr>
          </w:p>
          <w:p w14:paraId="61534803" w14:textId="77777777" w:rsidR="00F95F73" w:rsidRPr="00F95F73" w:rsidRDefault="00F95F73" w:rsidP="009F3DA0">
            <w:pPr>
              <w:spacing w:before="120"/>
              <w:rPr>
                <w:rFonts w:ascii="Calibri" w:hAnsi="Calibri" w:cs="Calibri"/>
                <w:szCs w:val="24"/>
              </w:rPr>
            </w:pPr>
          </w:p>
        </w:tc>
      </w:tr>
    </w:tbl>
    <w:p w14:paraId="0745DB39" w14:textId="77777777" w:rsidR="00F95F73" w:rsidRPr="00F95F73" w:rsidRDefault="00F95F73" w:rsidP="00F95F73">
      <w:pPr>
        <w:spacing w:line="259" w:lineRule="auto"/>
        <w:rPr>
          <w:rFonts w:ascii="Calibri" w:hAnsi="Calibri" w:cs="Calibri"/>
          <w:szCs w:val="24"/>
        </w:rPr>
      </w:pPr>
    </w:p>
    <w:p w14:paraId="1DF7C997" w14:textId="77777777" w:rsidR="00F95F73" w:rsidRPr="00F95F73" w:rsidRDefault="00F95F73" w:rsidP="00F95F73">
      <w:pPr>
        <w:spacing w:after="160" w:line="259" w:lineRule="auto"/>
        <w:rPr>
          <w:rFonts w:ascii="Calibri" w:eastAsiaTheme="minorHAnsi" w:hAnsi="Calibri" w:cs="Calibri"/>
          <w:szCs w:val="24"/>
        </w:rPr>
      </w:pPr>
    </w:p>
    <w:p w14:paraId="44F3ED96" w14:textId="77777777" w:rsidR="00F95F73" w:rsidRDefault="00F95F73">
      <w:pPr>
        <w:spacing w:after="160" w:line="259" w:lineRule="auto"/>
        <w:rPr>
          <w:rFonts w:ascii="Calibri" w:eastAsiaTheme="minorHAnsi" w:hAnsi="Calibri" w:cs="Calibri"/>
          <w:b/>
          <w:noProof/>
          <w:szCs w:val="24"/>
        </w:rPr>
      </w:pPr>
      <w:r>
        <w:rPr>
          <w:rFonts w:ascii="Calibri" w:eastAsiaTheme="minorHAnsi" w:hAnsi="Calibri" w:cs="Calibri"/>
          <w:b/>
          <w:noProof/>
          <w:szCs w:val="24"/>
        </w:rPr>
        <w:br w:type="page"/>
      </w:r>
    </w:p>
    <w:p w14:paraId="45FD5BF4" w14:textId="5CEE5F51" w:rsidR="00F95F73" w:rsidRPr="00F95F73" w:rsidRDefault="00F95F73" w:rsidP="00F95F73">
      <w:pPr>
        <w:spacing w:after="160" w:line="259" w:lineRule="auto"/>
        <w:rPr>
          <w:rFonts w:ascii="Calibri" w:eastAsiaTheme="minorHAnsi" w:hAnsi="Calibri" w:cs="Calibri"/>
          <w:b/>
          <w:noProof/>
          <w:szCs w:val="24"/>
        </w:rPr>
      </w:pPr>
      <w:r w:rsidRPr="00F95F73">
        <w:rPr>
          <w:rFonts w:ascii="Calibri" w:eastAsiaTheme="minorHAnsi" w:hAnsi="Calibri" w:cs="Calibri"/>
          <w:b/>
          <w:noProof/>
          <w:szCs w:val="24"/>
        </w:rPr>
        <w:lastRenderedPageBreak/>
        <w:t>References</w:t>
      </w:r>
    </w:p>
    <w:p w14:paraId="23BD7F07" w14:textId="77777777" w:rsidR="00F95F73" w:rsidRPr="00F95F73" w:rsidRDefault="00F95F73" w:rsidP="00F95F73">
      <w:pPr>
        <w:spacing w:after="160" w:line="259" w:lineRule="auto"/>
        <w:rPr>
          <w:rFonts w:ascii="Calibri" w:eastAsia="MS Mincho" w:hAnsi="Calibri" w:cs="Calibri"/>
          <w:color w:val="0563C1" w:themeColor="hyperlink"/>
          <w:szCs w:val="24"/>
          <w:u w:val="single"/>
        </w:rPr>
      </w:pPr>
      <w:bookmarkStart w:id="1" w:name="_Hlk4761927"/>
      <w:r w:rsidRPr="00F95F73">
        <w:rPr>
          <w:rFonts w:ascii="Calibri" w:eastAsia="MS Mincho" w:hAnsi="Calibri" w:cs="Calibri"/>
          <w:szCs w:val="24"/>
        </w:rPr>
        <w:t xml:space="preserve">Centers for Medicare &amp; Medicaid Services State Operations Manual, Appendix PP – Guidance to Surveyors for Long Term Care Facilities (Rev. 173, 11-22-17):  </w:t>
      </w:r>
      <w:hyperlink r:id="rId8" w:history="1">
        <w:r w:rsidRPr="00F95F73">
          <w:rPr>
            <w:rFonts w:ascii="Calibri" w:eastAsia="MS Mincho" w:hAnsi="Calibri" w:cs="Calibri"/>
            <w:color w:val="0563C1" w:themeColor="hyperlink"/>
            <w:szCs w:val="24"/>
            <w:u w:val="single"/>
          </w:rPr>
          <w:t>https://www.cms.gov/Regulations-and-Guidance/Guidance/Manuals/downloads/som107ap_pp_guidelines_ltcf.pdf</w:t>
        </w:r>
      </w:hyperlink>
    </w:p>
    <w:p w14:paraId="37BEEBC9" w14:textId="77777777" w:rsidR="00F95F73" w:rsidRPr="00F95F73" w:rsidRDefault="00F95F73" w:rsidP="00F95F73">
      <w:pPr>
        <w:rPr>
          <w:rFonts w:ascii="Calibri" w:eastAsiaTheme="minorHAnsi" w:hAnsi="Calibri" w:cs="Calibri"/>
          <w:szCs w:val="24"/>
        </w:rPr>
      </w:pPr>
      <w:r w:rsidRPr="00F95F73">
        <w:rPr>
          <w:rFonts w:ascii="Calibri" w:eastAsiaTheme="minorHAnsi" w:hAnsi="Calibri" w:cs="Calibri"/>
          <w:szCs w:val="24"/>
        </w:rPr>
        <w:t xml:space="preserve">Centers for Medicare and Medicaid Services:  Specialized Rehabilitative or Restorative Services Critical Element Pathway, Form CMS 20080 (5/2017):   </w:t>
      </w:r>
      <w:hyperlink r:id="rId9" w:history="1">
        <w:r w:rsidRPr="00F95F73">
          <w:rPr>
            <w:rFonts w:ascii="Calibri" w:eastAsiaTheme="minorHAnsi" w:hAnsi="Calibri" w:cs="Calibri"/>
            <w:color w:val="0563C1" w:themeColor="hyperlink"/>
            <w:szCs w:val="24"/>
            <w:u w:val="single"/>
          </w:rPr>
          <w:t>https://www.cms.gov/Medicare/Provider-Enrollment-and-Certification/GuidanceforLawsAndRegulations/Nursing-Homes.html</w:t>
        </w:r>
      </w:hyperlink>
    </w:p>
    <w:bookmarkEnd w:id="1"/>
    <w:p w14:paraId="3268595C" w14:textId="77777777" w:rsidR="00F95F73" w:rsidRPr="00F95F73" w:rsidRDefault="00F95F73" w:rsidP="00F95F73">
      <w:pPr>
        <w:shd w:val="clear" w:color="auto" w:fill="FFFFFF"/>
        <w:spacing w:after="120"/>
        <w:outlineLvl w:val="0"/>
        <w:rPr>
          <w:rFonts w:ascii="Calibri" w:hAnsi="Calibri" w:cs="Calibri"/>
          <w:szCs w:val="24"/>
        </w:rPr>
      </w:pPr>
    </w:p>
    <w:p w14:paraId="6838E201" w14:textId="77777777" w:rsidR="00F95F73" w:rsidRPr="00F95F73" w:rsidRDefault="00F95F73" w:rsidP="00F95F73">
      <w:pPr>
        <w:shd w:val="clear" w:color="auto" w:fill="FFFFFF"/>
        <w:spacing w:after="120"/>
        <w:outlineLvl w:val="0"/>
        <w:rPr>
          <w:rFonts w:ascii="Calibri" w:hAnsi="Calibri" w:cs="Calibri"/>
          <w:b/>
          <w:bCs/>
          <w:color w:val="000000"/>
          <w:kern w:val="36"/>
          <w:szCs w:val="24"/>
        </w:rPr>
      </w:pPr>
      <w:r w:rsidRPr="00F95F73">
        <w:rPr>
          <w:rFonts w:ascii="Calibri" w:hAnsi="Calibri" w:cs="Calibri"/>
          <w:bCs/>
          <w:color w:val="000000"/>
          <w:kern w:val="36"/>
          <w:szCs w:val="24"/>
        </w:rPr>
        <w:t xml:space="preserve">Medicaid - Preadmission Screening and Resident Review:  </w:t>
      </w:r>
      <w:hyperlink r:id="rId10" w:history="1">
        <w:r w:rsidRPr="00F95F73">
          <w:rPr>
            <w:rStyle w:val="Hyperlink"/>
            <w:rFonts w:ascii="Calibri" w:hAnsi="Calibri" w:cs="Calibri"/>
            <w:szCs w:val="24"/>
          </w:rPr>
          <w:t>https://www.medicaid.gov/medicaid/ltss/institutional/pasrr/index.html</w:t>
        </w:r>
      </w:hyperlink>
      <w:r w:rsidRPr="00F95F73">
        <w:rPr>
          <w:rFonts w:ascii="Calibri" w:hAnsi="Calibri" w:cs="Calibri"/>
          <w:szCs w:val="24"/>
        </w:rPr>
        <w:t xml:space="preserve"> </w:t>
      </w:r>
    </w:p>
    <w:p w14:paraId="69433A6B" w14:textId="77777777" w:rsidR="00F95F73" w:rsidRPr="00F95F73" w:rsidRDefault="00F95F73" w:rsidP="00F95F73">
      <w:pPr>
        <w:rPr>
          <w:rFonts w:ascii="Calibri" w:hAnsi="Calibri" w:cs="Calibri"/>
          <w:szCs w:val="24"/>
        </w:rPr>
      </w:pPr>
    </w:p>
    <w:p w14:paraId="532516F4" w14:textId="77777777" w:rsidR="00F95F73" w:rsidRPr="00F95F73" w:rsidRDefault="00F95F73" w:rsidP="00F95F73">
      <w:pPr>
        <w:rPr>
          <w:rFonts w:ascii="Calibri" w:hAnsi="Calibri" w:cs="Calibri"/>
          <w:szCs w:val="24"/>
        </w:rPr>
      </w:pPr>
      <w:r w:rsidRPr="00F95F73">
        <w:rPr>
          <w:rFonts w:ascii="Calibri" w:hAnsi="Calibri" w:cs="Calibri"/>
          <w:szCs w:val="24"/>
        </w:rPr>
        <w:t>Manufacturer’s Recommendations on equipment, adaptive equipment, supplies, etc.</w:t>
      </w:r>
    </w:p>
    <w:p w14:paraId="50EE60B0" w14:textId="77777777" w:rsidR="00F95F73" w:rsidRPr="00F95F73" w:rsidRDefault="00F95F73" w:rsidP="00F95F73">
      <w:pPr>
        <w:rPr>
          <w:rFonts w:ascii="Calibri" w:hAnsi="Calibri" w:cs="Calibri"/>
          <w:szCs w:val="24"/>
        </w:rPr>
      </w:pPr>
    </w:p>
    <w:p w14:paraId="640015CE" w14:textId="77777777" w:rsidR="00F95F73" w:rsidRPr="00F95F73" w:rsidRDefault="00F95F73" w:rsidP="00F95F73">
      <w:pPr>
        <w:rPr>
          <w:rFonts w:ascii="Calibri" w:hAnsi="Calibri" w:cs="Calibri"/>
          <w:szCs w:val="24"/>
        </w:rPr>
      </w:pPr>
    </w:p>
    <w:p w14:paraId="72515FD1" w14:textId="77777777" w:rsidR="00F95F73" w:rsidRPr="00F95F73" w:rsidRDefault="00F95F73" w:rsidP="00F95F73">
      <w:pPr>
        <w:rPr>
          <w:rFonts w:ascii="Calibri" w:hAnsi="Calibri" w:cs="Calibri"/>
          <w:szCs w:val="24"/>
        </w:rPr>
      </w:pPr>
    </w:p>
    <w:p w14:paraId="36D5C8EA" w14:textId="77777777" w:rsidR="00F95F73" w:rsidRPr="00F95F73" w:rsidRDefault="00F95F73" w:rsidP="00F95F73">
      <w:pPr>
        <w:rPr>
          <w:rFonts w:ascii="Calibri" w:hAnsi="Calibri" w:cs="Calibri"/>
          <w:szCs w:val="24"/>
        </w:rPr>
      </w:pPr>
    </w:p>
    <w:p w14:paraId="428999BE" w14:textId="77777777" w:rsidR="00F95F73" w:rsidRPr="00F95F73" w:rsidRDefault="00F95F73" w:rsidP="00F95F73">
      <w:pPr>
        <w:rPr>
          <w:rFonts w:ascii="Calibri" w:hAnsi="Calibri" w:cs="Calibri"/>
          <w:szCs w:val="24"/>
        </w:rPr>
      </w:pPr>
    </w:p>
    <w:p w14:paraId="33DBD49B" w14:textId="77777777" w:rsidR="00F95F73" w:rsidRPr="00F95F73" w:rsidRDefault="00F95F73" w:rsidP="00F95F73">
      <w:pPr>
        <w:rPr>
          <w:rFonts w:ascii="Calibri" w:hAnsi="Calibri" w:cs="Calibri"/>
          <w:szCs w:val="24"/>
        </w:rPr>
      </w:pPr>
    </w:p>
    <w:p w14:paraId="13781C32" w14:textId="77777777" w:rsidR="00F95F73" w:rsidRPr="00F95F73" w:rsidRDefault="00F95F73" w:rsidP="00F95F73">
      <w:pPr>
        <w:rPr>
          <w:rFonts w:ascii="Calibri" w:hAnsi="Calibri" w:cs="Calibri"/>
          <w:szCs w:val="24"/>
        </w:rPr>
      </w:pPr>
    </w:p>
    <w:p w14:paraId="01DE747F" w14:textId="77777777" w:rsidR="00F95F73" w:rsidRPr="00F95F73" w:rsidRDefault="00F95F73" w:rsidP="00F95F73">
      <w:pPr>
        <w:rPr>
          <w:rFonts w:ascii="Calibri" w:hAnsi="Calibri" w:cs="Calibri"/>
          <w:szCs w:val="24"/>
        </w:rPr>
      </w:pPr>
    </w:p>
    <w:p w14:paraId="4E27E6CE" w14:textId="77777777" w:rsidR="00F95F73" w:rsidRPr="00F95F73" w:rsidRDefault="00F95F73" w:rsidP="00F95F73">
      <w:pPr>
        <w:rPr>
          <w:rFonts w:ascii="Calibri" w:hAnsi="Calibri" w:cs="Calibri"/>
          <w:szCs w:val="24"/>
        </w:rPr>
      </w:pPr>
    </w:p>
    <w:p w14:paraId="6BCE4F4B" w14:textId="77777777" w:rsidR="00F95F73" w:rsidRPr="00F95F73" w:rsidRDefault="00F95F73" w:rsidP="00F95F73">
      <w:pPr>
        <w:rPr>
          <w:rFonts w:ascii="Calibri" w:hAnsi="Calibri" w:cs="Calibri"/>
          <w:szCs w:val="24"/>
        </w:rPr>
      </w:pPr>
    </w:p>
    <w:p w14:paraId="64C4D4A6" w14:textId="77777777" w:rsidR="00F95F73" w:rsidRPr="00F95F73" w:rsidRDefault="00F95F73" w:rsidP="00F95F73">
      <w:pPr>
        <w:rPr>
          <w:rFonts w:ascii="Calibri" w:hAnsi="Calibri" w:cs="Calibri"/>
          <w:szCs w:val="24"/>
        </w:rPr>
      </w:pPr>
    </w:p>
    <w:p w14:paraId="6E1ECD6D" w14:textId="77777777" w:rsidR="00F95F73" w:rsidRPr="00F95F73" w:rsidRDefault="00F95F73" w:rsidP="00F95F73">
      <w:pPr>
        <w:rPr>
          <w:rFonts w:ascii="Calibri" w:hAnsi="Calibri" w:cs="Calibri"/>
          <w:szCs w:val="24"/>
        </w:rPr>
      </w:pPr>
    </w:p>
    <w:p w14:paraId="2EBBC8BB" w14:textId="77777777" w:rsidR="00F95F73" w:rsidRPr="00F95F73" w:rsidRDefault="00F95F73" w:rsidP="00F95F73">
      <w:pPr>
        <w:rPr>
          <w:rFonts w:ascii="Calibri" w:hAnsi="Calibri" w:cs="Calibri"/>
          <w:szCs w:val="24"/>
        </w:rPr>
      </w:pPr>
    </w:p>
    <w:p w14:paraId="75108AC4" w14:textId="77777777" w:rsidR="00F95F73" w:rsidRPr="00F95F73" w:rsidRDefault="00F95F73" w:rsidP="00F95F73">
      <w:pPr>
        <w:rPr>
          <w:rFonts w:ascii="Calibri" w:hAnsi="Calibri" w:cs="Calibri"/>
          <w:szCs w:val="24"/>
        </w:rPr>
      </w:pPr>
    </w:p>
    <w:p w14:paraId="16A8836E" w14:textId="77777777" w:rsidR="00F95F73" w:rsidRPr="00F95F73" w:rsidRDefault="00F95F73" w:rsidP="00F95F73">
      <w:pPr>
        <w:rPr>
          <w:rFonts w:ascii="Calibri" w:hAnsi="Calibri" w:cs="Calibri"/>
          <w:szCs w:val="24"/>
        </w:rPr>
      </w:pPr>
    </w:p>
    <w:p w14:paraId="59C6E11C" w14:textId="77777777" w:rsidR="00F95F73" w:rsidRPr="00F95F73" w:rsidRDefault="00F95F73" w:rsidP="00F95F73">
      <w:pPr>
        <w:rPr>
          <w:rFonts w:ascii="Calibri" w:hAnsi="Calibri" w:cs="Calibri"/>
          <w:szCs w:val="24"/>
        </w:rPr>
      </w:pPr>
    </w:p>
    <w:p w14:paraId="3DB6DA52" w14:textId="77777777" w:rsidR="00F95F73" w:rsidRPr="00F95F73" w:rsidRDefault="00F95F73" w:rsidP="00F95F73">
      <w:pPr>
        <w:rPr>
          <w:rFonts w:ascii="Calibri" w:hAnsi="Calibri" w:cs="Calibri"/>
          <w:szCs w:val="24"/>
        </w:rPr>
      </w:pPr>
    </w:p>
    <w:p w14:paraId="2AE24BE4" w14:textId="77777777" w:rsidR="00F95F73" w:rsidRPr="00F95F73" w:rsidRDefault="00F95F73" w:rsidP="00F95F73">
      <w:pPr>
        <w:rPr>
          <w:rFonts w:ascii="Calibri" w:hAnsi="Calibri" w:cs="Calibri"/>
          <w:szCs w:val="24"/>
        </w:rPr>
      </w:pPr>
    </w:p>
    <w:p w14:paraId="468623F9" w14:textId="77777777" w:rsidR="00F95F73" w:rsidRPr="00F95F73" w:rsidRDefault="00F95F73" w:rsidP="00F95F73">
      <w:pPr>
        <w:rPr>
          <w:rFonts w:ascii="Calibri" w:hAnsi="Calibri" w:cs="Calibri"/>
          <w:szCs w:val="24"/>
        </w:rPr>
      </w:pPr>
    </w:p>
    <w:p w14:paraId="231EDF80" w14:textId="77777777" w:rsidR="00F95F73" w:rsidRPr="00F95F73" w:rsidRDefault="00F95F73" w:rsidP="00F95F73">
      <w:pPr>
        <w:rPr>
          <w:rFonts w:ascii="Calibri" w:eastAsia="MS Mincho" w:hAnsi="Calibri" w:cs="Calibri"/>
          <w:szCs w:val="24"/>
        </w:rPr>
      </w:pPr>
      <w:r w:rsidRPr="00F95F73">
        <w:rPr>
          <w:rFonts w:ascii="Calibri" w:eastAsiaTheme="minorHAnsi" w:hAnsi="Calibri" w:cs="Calibri"/>
          <w:szCs w:val="24"/>
          <w:vertAlign w:val="superscript"/>
        </w:rPr>
        <w:t xml:space="preserve">14 </w:t>
      </w:r>
      <w:r w:rsidRPr="00F95F73">
        <w:rPr>
          <w:rFonts w:ascii="Calibri" w:eastAsia="MS Mincho" w:hAnsi="Calibri" w:cs="Calibri"/>
          <w:szCs w:val="24"/>
        </w:rPr>
        <w:t xml:space="preserve">Centers for Medicare &amp; Medicaid Services State Operations Manual, Appendix PP – Guidance to Surveyors for Long Term Care Facilities (Rev. 173, 11-22-17):  </w:t>
      </w:r>
      <w:hyperlink r:id="rId11" w:history="1">
        <w:r w:rsidRPr="00F95F73">
          <w:rPr>
            <w:rFonts w:ascii="Calibri" w:eastAsia="MS Mincho" w:hAnsi="Calibri" w:cs="Calibri"/>
            <w:color w:val="0563C1" w:themeColor="hyperlink"/>
            <w:szCs w:val="24"/>
            <w:u w:val="single"/>
          </w:rPr>
          <w:t>https://www.cms.gov/Regulations-and-Guidance/Guidance/Manuals/downloads/som107ap_pp_guidelines_ltcf.pdf</w:t>
        </w:r>
      </w:hyperlink>
    </w:p>
    <w:p w14:paraId="6F859E29" w14:textId="730C22E3" w:rsidR="00AD3219" w:rsidRPr="00F95F73" w:rsidRDefault="00AD3219" w:rsidP="00F95F73">
      <w:pPr>
        <w:tabs>
          <w:tab w:val="left" w:pos="360"/>
        </w:tabs>
        <w:rPr>
          <w:rFonts w:ascii="Calibri" w:eastAsiaTheme="minorHAnsi" w:hAnsi="Calibri" w:cs="Calibri"/>
          <w:szCs w:val="24"/>
        </w:rPr>
      </w:pPr>
    </w:p>
    <w:sectPr w:rsidR="00AD3219" w:rsidRPr="00F95F73" w:rsidSect="001A419F">
      <w:headerReference w:type="even" r:id="rId12"/>
      <w:headerReference w:type="default" r:id="rId13"/>
      <w:footerReference w:type="even" r:id="rId14"/>
      <w:footerReference w:type="default" r:id="rId15"/>
      <w:headerReference w:type="first" r:id="rId16"/>
      <w:footerReference w:type="first" r:id="rId17"/>
      <w:pgSz w:w="12240" w:h="15840"/>
      <w:pgMar w:top="2160"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F4C4D" w14:textId="77777777" w:rsidR="00855CE2" w:rsidRDefault="00855CE2" w:rsidP="00FE158D">
      <w:r>
        <w:separator/>
      </w:r>
    </w:p>
  </w:endnote>
  <w:endnote w:type="continuationSeparator" w:id="0">
    <w:p w14:paraId="75B68D9C" w14:textId="77777777" w:rsidR="00855CE2" w:rsidRDefault="00855CE2"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8555F" w14:textId="77777777" w:rsidR="00855CE2" w:rsidRDefault="00855CE2" w:rsidP="00FE158D">
      <w:r>
        <w:separator/>
      </w:r>
    </w:p>
  </w:footnote>
  <w:footnote w:type="continuationSeparator" w:id="0">
    <w:p w14:paraId="090E14B2" w14:textId="77777777" w:rsidR="00855CE2" w:rsidRDefault="00855CE2" w:rsidP="00FE158D">
      <w:r>
        <w:continuationSeparator/>
      </w:r>
    </w:p>
  </w:footnote>
  <w:footnote w:id="1">
    <w:p w14:paraId="7282A02B" w14:textId="77777777" w:rsidR="00F95F73" w:rsidRDefault="00F95F73" w:rsidP="00F95F73">
      <w:pPr>
        <w:pStyle w:val="FootnoteText"/>
      </w:pPr>
      <w:r>
        <w:rPr>
          <w:rStyle w:val="FootnoteReference"/>
        </w:rPr>
        <w:footnoteRef/>
      </w:r>
      <w:r>
        <w:t xml:space="preserve"> </w:t>
      </w:r>
      <w:r w:rsidRPr="00DB78AF">
        <w:t xml:space="preserve">Centers for Medicare &amp; Medicaid Services State Operations Manual, Appendix PP – Guidance to Surveyors for Long Term Care Facilities (Rev. 173, 11-22-17):  </w:t>
      </w:r>
      <w:hyperlink r:id="rId1" w:history="1">
        <w:r w:rsidRPr="00DB78AF">
          <w:rPr>
            <w:color w:val="0563C1" w:themeColor="hyperlink"/>
            <w:u w:val="single"/>
          </w:rPr>
          <w:t>https://www.cms.gov/Regulations-and-Guidance/Guidance/Manuals/downloads/som107ap_pp_guidelines_ltcf.pdf</w:t>
        </w:r>
      </w:hyperlink>
    </w:p>
  </w:footnote>
  <w:footnote w:id="2">
    <w:p w14:paraId="18477D4C" w14:textId="77777777" w:rsidR="00F95F73" w:rsidRDefault="00F95F73" w:rsidP="00F95F73">
      <w:pPr>
        <w:pStyle w:val="FootnoteText"/>
      </w:pPr>
      <w:r>
        <w:rPr>
          <w:rStyle w:val="FootnoteReference"/>
        </w:rPr>
        <w:footnoteRef/>
      </w:r>
      <w:r>
        <w:t xml:space="preserve"> </w:t>
      </w:r>
      <w:r w:rsidRPr="00DB78AF">
        <w:t xml:space="preserve">Centers for Medicare &amp; Medicaid Services State Operations Manual, Appendix PP – Guidance to Surveyors for Long Term Care Facilities (Rev. 173, 11-22-17):  </w:t>
      </w:r>
      <w:hyperlink r:id="rId2" w:history="1">
        <w:r w:rsidRPr="00DB78AF">
          <w:rPr>
            <w:color w:val="0563C1" w:themeColor="hyperlink"/>
            <w:u w:val="single"/>
          </w:rPr>
          <w:t>https://www.cms.gov/Regulations-and-Guidance/Guidance/Manuals/downloads/som107ap_pp_guidelines_ltcf.pdf</w:t>
        </w:r>
      </w:hyperlink>
    </w:p>
  </w:footnote>
  <w:footnote w:id="3">
    <w:p w14:paraId="099E80D7" w14:textId="77777777" w:rsidR="00F95F73" w:rsidRPr="000A4F52" w:rsidRDefault="00F95F73" w:rsidP="00F95F73">
      <w:pPr>
        <w:rPr>
          <w:rFonts w:ascii="Cambria" w:eastAsia="MS Mincho" w:hAnsi="Cambria"/>
          <w:sz w:val="20"/>
        </w:rPr>
      </w:pPr>
      <w:r w:rsidRPr="000A4F52">
        <w:rPr>
          <w:rFonts w:eastAsiaTheme="minorHAnsi"/>
          <w:sz w:val="20"/>
          <w:vertAlign w:val="superscript"/>
        </w:rPr>
        <w:t>3,4,5</w:t>
      </w:r>
      <w:r>
        <w:rPr>
          <w:rFonts w:eastAsiaTheme="minorHAnsi"/>
          <w:sz w:val="20"/>
          <w:vertAlign w:val="superscript"/>
        </w:rPr>
        <w:t>,6</w:t>
      </w:r>
      <w:r w:rsidRPr="000A4F52">
        <w:rPr>
          <w:rFonts w:eastAsiaTheme="minorHAnsi"/>
          <w:sz w:val="20"/>
        </w:rPr>
        <w:t xml:space="preserve"> </w:t>
      </w:r>
      <w:r w:rsidRPr="000A4F52">
        <w:rPr>
          <w:rFonts w:ascii="Cambria" w:eastAsia="MS Mincho" w:hAnsi="Cambria"/>
          <w:sz w:val="20"/>
        </w:rPr>
        <w:t xml:space="preserve">Centers for Medicare &amp; Medicaid Services State Operations Manual, Appendix PP – Guidance to Surveyors for Long Term Care Facilities (Rev. 173, 11-22-17):  </w:t>
      </w:r>
      <w:hyperlink r:id="rId3" w:history="1">
        <w:r w:rsidRPr="000A4F52">
          <w:rPr>
            <w:rFonts w:ascii="Cambria" w:eastAsia="MS Mincho" w:hAnsi="Cambria"/>
            <w:color w:val="0563C1" w:themeColor="hyperlink"/>
            <w:sz w:val="20"/>
            <w:u w:val="single"/>
          </w:rPr>
          <w:t>https://www.cms.gov/Regulations-and-Guidance/Guidance/Manuals/downloads/som107ap_pp_guidelines_ltcf.pdf</w:t>
        </w:r>
      </w:hyperlink>
    </w:p>
    <w:p w14:paraId="20C15C5F" w14:textId="77777777" w:rsidR="00F95F73" w:rsidRDefault="00F95F73" w:rsidP="00F95F73">
      <w:pPr>
        <w:pStyle w:val="FootnoteText"/>
      </w:pPr>
    </w:p>
  </w:footnote>
  <w:footnote w:id="4">
    <w:p w14:paraId="35017F0E" w14:textId="77777777" w:rsidR="00F95F73" w:rsidRDefault="00F95F73" w:rsidP="00F95F73">
      <w:pPr>
        <w:pStyle w:val="FootnoteText"/>
      </w:pPr>
    </w:p>
  </w:footnote>
  <w:footnote w:id="5">
    <w:p w14:paraId="15740E0F" w14:textId="77777777" w:rsidR="00F95F73" w:rsidRDefault="00F95F73" w:rsidP="00F95F73">
      <w:pPr>
        <w:pStyle w:val="FootnoteText"/>
      </w:pPr>
    </w:p>
  </w:footnote>
  <w:footnote w:id="6">
    <w:p w14:paraId="204C245A" w14:textId="77777777" w:rsidR="00F95F73" w:rsidRDefault="00F95F73" w:rsidP="00F95F73">
      <w:pPr>
        <w:pStyle w:val="FootnoteText"/>
      </w:pPr>
    </w:p>
  </w:footnote>
  <w:footnote w:id="7">
    <w:p w14:paraId="241B4E70" w14:textId="77777777" w:rsidR="00F95F73" w:rsidRPr="000A4F52" w:rsidRDefault="00F95F73" w:rsidP="00F95F73">
      <w:pPr>
        <w:rPr>
          <w:rFonts w:ascii="Cambria" w:eastAsia="MS Mincho" w:hAnsi="Cambria"/>
          <w:sz w:val="20"/>
        </w:rPr>
      </w:pPr>
      <w:r>
        <w:rPr>
          <w:rFonts w:eastAsiaTheme="minorHAnsi"/>
          <w:sz w:val="20"/>
          <w:vertAlign w:val="superscript"/>
        </w:rPr>
        <w:t>7</w:t>
      </w:r>
      <w:r w:rsidRPr="000A4F52">
        <w:rPr>
          <w:rFonts w:eastAsiaTheme="minorHAnsi"/>
          <w:sz w:val="20"/>
          <w:vertAlign w:val="superscript"/>
        </w:rPr>
        <w:t>,</w:t>
      </w:r>
      <w:r>
        <w:rPr>
          <w:rFonts w:eastAsiaTheme="minorHAnsi"/>
          <w:sz w:val="20"/>
          <w:vertAlign w:val="superscript"/>
        </w:rPr>
        <w:t>8</w:t>
      </w:r>
      <w:r w:rsidRPr="000A4F52">
        <w:rPr>
          <w:rFonts w:eastAsiaTheme="minorHAnsi"/>
          <w:sz w:val="20"/>
          <w:vertAlign w:val="superscript"/>
        </w:rPr>
        <w:t>,</w:t>
      </w:r>
      <w:r>
        <w:rPr>
          <w:rFonts w:eastAsiaTheme="minorHAnsi"/>
          <w:sz w:val="20"/>
          <w:vertAlign w:val="superscript"/>
        </w:rPr>
        <w:t>9</w:t>
      </w:r>
      <w:r w:rsidRPr="000A4F52">
        <w:rPr>
          <w:rFonts w:eastAsiaTheme="minorHAnsi"/>
          <w:sz w:val="20"/>
        </w:rPr>
        <w:t xml:space="preserve"> </w:t>
      </w:r>
      <w:r w:rsidRPr="000A4F52">
        <w:rPr>
          <w:rFonts w:ascii="Cambria" w:eastAsia="MS Mincho" w:hAnsi="Cambria"/>
          <w:sz w:val="20"/>
        </w:rPr>
        <w:t xml:space="preserve">Centers for Medicare &amp; Medicaid Services State Operations Manual, Appendix PP – Guidance to Surveyors for Long Term Care Facilities (Rev. 173, 11-22-17):  </w:t>
      </w:r>
      <w:hyperlink r:id="rId4" w:history="1">
        <w:r w:rsidRPr="000A4F52">
          <w:rPr>
            <w:rFonts w:ascii="Cambria" w:eastAsia="MS Mincho" w:hAnsi="Cambria"/>
            <w:color w:val="0563C1" w:themeColor="hyperlink"/>
            <w:sz w:val="20"/>
            <w:u w:val="single"/>
          </w:rPr>
          <w:t>https://www.cms.gov/Regulations-and-Guidance/Guidance/Manuals/downloads/som107ap_pp_guidelines_ltcf.pdf</w:t>
        </w:r>
      </w:hyperlink>
    </w:p>
    <w:p w14:paraId="469CEBF0" w14:textId="77777777" w:rsidR="00F95F73" w:rsidRDefault="00F95F73" w:rsidP="00F95F73">
      <w:pPr>
        <w:pStyle w:val="FootnoteText"/>
      </w:pPr>
      <w:r>
        <w:t xml:space="preserve"> </w:t>
      </w:r>
    </w:p>
  </w:footnote>
  <w:footnote w:id="8">
    <w:p w14:paraId="0D143A72" w14:textId="77777777" w:rsidR="00F95F73" w:rsidRDefault="00F95F73" w:rsidP="00F95F73">
      <w:pPr>
        <w:pStyle w:val="FootnoteText"/>
      </w:pPr>
    </w:p>
  </w:footnote>
  <w:footnote w:id="9">
    <w:p w14:paraId="5C12DC3D" w14:textId="77777777" w:rsidR="00F95F73" w:rsidRDefault="00F95F73" w:rsidP="00F95F73">
      <w:pPr>
        <w:pStyle w:val="FootnoteText"/>
      </w:pPr>
    </w:p>
  </w:footnote>
  <w:footnote w:id="10">
    <w:p w14:paraId="5A97EC2C" w14:textId="77777777" w:rsidR="00F95F73" w:rsidRDefault="00F95F73" w:rsidP="00F95F73">
      <w:pPr>
        <w:pStyle w:val="FootnoteText"/>
      </w:pPr>
    </w:p>
  </w:footnote>
  <w:footnote w:id="11">
    <w:p w14:paraId="114C2FED" w14:textId="77777777" w:rsidR="00F95F73" w:rsidRDefault="00F95F73" w:rsidP="00F95F73">
      <w:pPr>
        <w:pStyle w:val="FootnoteText"/>
      </w:pPr>
    </w:p>
  </w:footnote>
  <w:footnote w:id="12">
    <w:p w14:paraId="32D745B4" w14:textId="77777777" w:rsidR="00F95F73" w:rsidRPr="000A4F52" w:rsidRDefault="00F95F73" w:rsidP="00F95F73">
      <w:pPr>
        <w:rPr>
          <w:rFonts w:ascii="Cambria" w:eastAsia="MS Mincho" w:hAnsi="Cambria"/>
          <w:sz w:val="20"/>
        </w:rPr>
      </w:pPr>
      <w:r>
        <w:rPr>
          <w:rFonts w:eastAsiaTheme="minorHAnsi"/>
          <w:sz w:val="20"/>
          <w:vertAlign w:val="superscript"/>
        </w:rPr>
        <w:t xml:space="preserve">10, 11, 12 </w:t>
      </w:r>
      <w:r w:rsidRPr="000A4F52">
        <w:rPr>
          <w:rFonts w:ascii="Cambria" w:eastAsia="MS Mincho" w:hAnsi="Cambria"/>
          <w:sz w:val="20"/>
        </w:rPr>
        <w:t xml:space="preserve">Centers for Medicare &amp; Medicaid Services State Operations Manual, Appendix PP – Guidance to Surveyors for Long Term Care Facilities (Rev. 173, 11-22-17):  </w:t>
      </w:r>
      <w:hyperlink r:id="rId5" w:history="1">
        <w:r w:rsidRPr="000A4F52">
          <w:rPr>
            <w:rFonts w:ascii="Cambria" w:eastAsia="MS Mincho" w:hAnsi="Cambria"/>
            <w:color w:val="0563C1" w:themeColor="hyperlink"/>
            <w:sz w:val="20"/>
            <w:u w:val="single"/>
          </w:rPr>
          <w:t>https://www.cms.gov/Regulations-and-Guidance/Guidance/Manuals/downloads/som107ap_pp_guidelines_ltcf.pdf</w:t>
        </w:r>
      </w:hyperlink>
    </w:p>
    <w:p w14:paraId="0799E37C" w14:textId="77777777" w:rsidR="00F95F73" w:rsidRPr="000A4F52" w:rsidRDefault="00F95F73" w:rsidP="00F95F73">
      <w:pPr>
        <w:rPr>
          <w:rFonts w:ascii="Cambria" w:eastAsia="MS Mincho" w:hAnsi="Cambria"/>
          <w:sz w:val="20"/>
        </w:rPr>
      </w:pPr>
      <w:r>
        <w:rPr>
          <w:rFonts w:eastAsiaTheme="minorHAnsi"/>
          <w:sz w:val="20"/>
          <w:vertAlign w:val="superscript"/>
        </w:rPr>
        <w:t xml:space="preserve">13 </w:t>
      </w:r>
      <w:r w:rsidRPr="000A4F52">
        <w:rPr>
          <w:rFonts w:ascii="Cambria" w:eastAsia="MS Mincho" w:hAnsi="Cambria"/>
          <w:sz w:val="20"/>
        </w:rPr>
        <w:t xml:space="preserve">Centers for Medicare &amp; Medicaid Services State Operations Manual, Appendix PP – Guidance to Surveyors for Long Term Care Facilities (Rev. 173, 11-22-17):  </w:t>
      </w:r>
      <w:hyperlink r:id="rId6" w:history="1">
        <w:r w:rsidRPr="000A4F52">
          <w:rPr>
            <w:rFonts w:ascii="Cambria" w:eastAsia="MS Mincho" w:hAnsi="Cambria"/>
            <w:color w:val="0563C1" w:themeColor="hyperlink"/>
            <w:sz w:val="20"/>
            <w:u w:val="single"/>
          </w:rPr>
          <w:t>https://www.cms.gov/Regulations-and-Guidance/Guidance/Manuals/downloads/som107ap_pp_guidelines_ltcf.pdf</w:t>
        </w:r>
      </w:hyperlink>
    </w:p>
    <w:p w14:paraId="35B8BE66" w14:textId="77777777" w:rsidR="00F95F73" w:rsidRDefault="00F95F73" w:rsidP="00F95F73">
      <w:pPr>
        <w:pStyle w:val="FootnoteText"/>
      </w:pPr>
    </w:p>
  </w:footnote>
  <w:footnote w:id="13">
    <w:p w14:paraId="0B6D2B4C" w14:textId="77777777" w:rsidR="00F95F73" w:rsidRDefault="00F95F73" w:rsidP="00F95F7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1485826"/>
    <w:multiLevelType w:val="hybridMultilevel"/>
    <w:tmpl w:val="C6926B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15062"/>
    <w:multiLevelType w:val="hybridMultilevel"/>
    <w:tmpl w:val="511C0BCC"/>
    <w:lvl w:ilvl="0" w:tplc="DCC2C3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A6402"/>
    <w:multiLevelType w:val="hybridMultilevel"/>
    <w:tmpl w:val="F2729546"/>
    <w:lvl w:ilvl="0" w:tplc="DCC2C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157F1"/>
    <w:multiLevelType w:val="hybridMultilevel"/>
    <w:tmpl w:val="130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16268"/>
    <w:multiLevelType w:val="hybridMultilevel"/>
    <w:tmpl w:val="3D3CAF34"/>
    <w:lvl w:ilvl="0" w:tplc="C570D1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C85C29"/>
    <w:multiLevelType w:val="hybridMultilevel"/>
    <w:tmpl w:val="A8ECFDFE"/>
    <w:lvl w:ilvl="0" w:tplc="A698BE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6672C0"/>
    <w:multiLevelType w:val="hybridMultilevel"/>
    <w:tmpl w:val="13063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067CEA"/>
    <w:multiLevelType w:val="hybridMultilevel"/>
    <w:tmpl w:val="ED76486E"/>
    <w:lvl w:ilvl="0" w:tplc="C43A7A5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45161327"/>
    <w:multiLevelType w:val="hybridMultilevel"/>
    <w:tmpl w:val="C8AA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85791"/>
    <w:multiLevelType w:val="hybridMultilevel"/>
    <w:tmpl w:val="4CA0FA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9529D"/>
    <w:multiLevelType w:val="hybridMultilevel"/>
    <w:tmpl w:val="5FD03082"/>
    <w:lvl w:ilvl="0" w:tplc="39889F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2126E3"/>
    <w:multiLevelType w:val="hybridMultilevel"/>
    <w:tmpl w:val="123A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9"/>
  </w:num>
  <w:num w:numId="4">
    <w:abstractNumId w:val="4"/>
  </w:num>
  <w:num w:numId="5">
    <w:abstractNumId w:val="5"/>
  </w:num>
  <w:num w:numId="6">
    <w:abstractNumId w:val="6"/>
  </w:num>
  <w:num w:numId="7">
    <w:abstractNumId w:val="3"/>
  </w:num>
  <w:num w:numId="8">
    <w:abstractNumId w:val="7"/>
  </w:num>
  <w:num w:numId="9">
    <w:abstractNumId w:val="11"/>
  </w:num>
  <w:num w:numId="10">
    <w:abstractNumId w:val="8"/>
  </w:num>
  <w:num w:numId="11">
    <w:abstractNumId w:val="10"/>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66D50"/>
    <w:rsid w:val="000D5B62"/>
    <w:rsid w:val="000E228A"/>
    <w:rsid w:val="000F08A2"/>
    <w:rsid w:val="000F7E90"/>
    <w:rsid w:val="0012309D"/>
    <w:rsid w:val="00170AD2"/>
    <w:rsid w:val="00185739"/>
    <w:rsid w:val="001A419F"/>
    <w:rsid w:val="001E4C9D"/>
    <w:rsid w:val="002376A2"/>
    <w:rsid w:val="00257E7E"/>
    <w:rsid w:val="0027488D"/>
    <w:rsid w:val="002B6A29"/>
    <w:rsid w:val="002C5F29"/>
    <w:rsid w:val="002F2B8A"/>
    <w:rsid w:val="003011C7"/>
    <w:rsid w:val="00301AA8"/>
    <w:rsid w:val="00372DF7"/>
    <w:rsid w:val="00373CF0"/>
    <w:rsid w:val="003A3E8D"/>
    <w:rsid w:val="003B0939"/>
    <w:rsid w:val="003D1AFC"/>
    <w:rsid w:val="003F0C77"/>
    <w:rsid w:val="0043110B"/>
    <w:rsid w:val="00444E5D"/>
    <w:rsid w:val="00463290"/>
    <w:rsid w:val="00484844"/>
    <w:rsid w:val="004A6F56"/>
    <w:rsid w:val="004C2F6B"/>
    <w:rsid w:val="004E7603"/>
    <w:rsid w:val="00534CAA"/>
    <w:rsid w:val="0053732B"/>
    <w:rsid w:val="005438CB"/>
    <w:rsid w:val="00593E4B"/>
    <w:rsid w:val="005E55EF"/>
    <w:rsid w:val="005F036A"/>
    <w:rsid w:val="006034EC"/>
    <w:rsid w:val="00603AC0"/>
    <w:rsid w:val="00605605"/>
    <w:rsid w:val="00610027"/>
    <w:rsid w:val="006338B1"/>
    <w:rsid w:val="00667EDF"/>
    <w:rsid w:val="0069449F"/>
    <w:rsid w:val="006A3CC2"/>
    <w:rsid w:val="006B2ED2"/>
    <w:rsid w:val="007251EF"/>
    <w:rsid w:val="00741C63"/>
    <w:rsid w:val="00783084"/>
    <w:rsid w:val="00784AAD"/>
    <w:rsid w:val="007A61F1"/>
    <w:rsid w:val="007F26C3"/>
    <w:rsid w:val="00805910"/>
    <w:rsid w:val="008259FB"/>
    <w:rsid w:val="00855CE2"/>
    <w:rsid w:val="008805AE"/>
    <w:rsid w:val="008E7224"/>
    <w:rsid w:val="00904698"/>
    <w:rsid w:val="009073EC"/>
    <w:rsid w:val="009478FB"/>
    <w:rsid w:val="00951B77"/>
    <w:rsid w:val="009B7479"/>
    <w:rsid w:val="009C106D"/>
    <w:rsid w:val="009C583E"/>
    <w:rsid w:val="009F0488"/>
    <w:rsid w:val="00A039B0"/>
    <w:rsid w:val="00A25232"/>
    <w:rsid w:val="00A9460A"/>
    <w:rsid w:val="00AB677E"/>
    <w:rsid w:val="00AC0FC3"/>
    <w:rsid w:val="00AD3219"/>
    <w:rsid w:val="00B00ED0"/>
    <w:rsid w:val="00B019EA"/>
    <w:rsid w:val="00B24FB4"/>
    <w:rsid w:val="00B576FB"/>
    <w:rsid w:val="00BB507F"/>
    <w:rsid w:val="00BC4EF8"/>
    <w:rsid w:val="00BE26C1"/>
    <w:rsid w:val="00BF1EB5"/>
    <w:rsid w:val="00C0102E"/>
    <w:rsid w:val="00C170A5"/>
    <w:rsid w:val="00C42B78"/>
    <w:rsid w:val="00C70196"/>
    <w:rsid w:val="00C71D53"/>
    <w:rsid w:val="00DB50BA"/>
    <w:rsid w:val="00DB6D68"/>
    <w:rsid w:val="00DC40AB"/>
    <w:rsid w:val="00DE7AF9"/>
    <w:rsid w:val="00E42992"/>
    <w:rsid w:val="00E67E7C"/>
    <w:rsid w:val="00E94EC6"/>
    <w:rsid w:val="00ED6153"/>
    <w:rsid w:val="00EF0A00"/>
    <w:rsid w:val="00F95F73"/>
    <w:rsid w:val="00FB157C"/>
    <w:rsid w:val="00FC03F0"/>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110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Regulations-and-Guidance/Guidance/Manuals/downloads/som107ap_pp_guidelines_ltcf.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dicaid.gov/medicaid/ltss/institutional/pasrr/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ms.gov/Medicare/Provider-Enrollment-and-Certification/GuidanceforLawsAndRegulations/Nursing-Homes.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Regulations-and-Guidance/Guidance/Manuals/downloads/som107ap_pp_guidelines_ltcf.pdf" TargetMode="External"/><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 Id="rId6" Type="http://schemas.openxmlformats.org/officeDocument/2006/relationships/hyperlink" Target="https://www.cms.gov/Regulations-and-Guidance/Guidance/Manuals/downloads/som107ap_pp_guidelines_ltcf.pdf" TargetMode="External"/><Relationship Id="rId5" Type="http://schemas.openxmlformats.org/officeDocument/2006/relationships/hyperlink" Target="https://www.cms.gov/Regulations-and-Guidance/Guidance/Manuals/downloads/som107ap_pp_guidelines_ltcf.pdf" TargetMode="External"/><Relationship Id="rId4"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B1EBE-C27A-4D6F-A8BA-9C24464C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4</cp:revision>
  <dcterms:created xsi:type="dcterms:W3CDTF">2019-05-08T12:57:00Z</dcterms:created>
  <dcterms:modified xsi:type="dcterms:W3CDTF">2019-05-09T17:09:00Z</dcterms:modified>
</cp:coreProperties>
</file>