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4FED4D21">
                <wp:simplePos x="0" y="0"/>
                <wp:positionH relativeFrom="margin">
                  <wp:align>left</wp:align>
                </wp:positionH>
                <wp:positionV relativeFrom="page">
                  <wp:posOffset>914400</wp:posOffset>
                </wp:positionV>
                <wp:extent cx="6438900" cy="1821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821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D1C14" w14:textId="77777777" w:rsidR="006F44A6" w:rsidRPr="006F44A6" w:rsidRDefault="006F44A6" w:rsidP="006F44A6">
                            <w:pPr>
                              <w:textAlignment w:val="baseline"/>
                              <w:rPr>
                                <w:rFonts w:ascii="Calibri" w:hAnsi="Calibri" w:cs="Calibri"/>
                                <w:sz w:val="72"/>
                                <w:szCs w:val="72"/>
                              </w:rPr>
                            </w:pPr>
                            <w:r w:rsidRPr="006F44A6">
                              <w:rPr>
                                <w:rFonts w:ascii="Calibri" w:hAnsi="Calibri" w:cs="Calibri"/>
                                <w:b/>
                                <w:color w:val="FFFFFF" w:themeColor="background1"/>
                                <w:sz w:val="72"/>
                                <w:szCs w:val="72"/>
                              </w:rPr>
                              <w:t>Dining Assistance Techniques and Adaptive Equipment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4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" filled="f" stroked="f" strokeweight=".5pt">
                <v:textbox>
                  <w:txbxContent>
                    <w:p w14:paraId="244D1C14" w14:textId="77777777" w:rsidR="006F44A6" w:rsidRPr="006F44A6" w:rsidRDefault="006F44A6" w:rsidP="006F44A6">
                      <w:pPr>
                        <w:textAlignment w:val="baseline"/>
                        <w:rPr>
                          <w:rFonts w:ascii="Calibri" w:hAnsi="Calibri" w:cs="Calibri"/>
                          <w:sz w:val="72"/>
                          <w:szCs w:val="72"/>
                        </w:rPr>
                      </w:pPr>
                      <w:r w:rsidRPr="006F44A6">
                        <w:rPr>
                          <w:rFonts w:ascii="Calibri" w:hAnsi="Calibri" w:cs="Calibri"/>
                          <w:b/>
                          <w:color w:val="FFFFFF" w:themeColor="background1"/>
                          <w:sz w:val="72"/>
                          <w:szCs w:val="72"/>
                        </w:rPr>
                        <w:t>Dining Assistance Techniques and Adaptive Equipment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4D8D4918">
                <wp:simplePos x="0" y="0"/>
                <wp:positionH relativeFrom="margin">
                  <wp:align>right</wp:align>
                </wp:positionH>
                <wp:positionV relativeFrom="paragraph">
                  <wp:posOffset>1003300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52B7F" w14:textId="77777777" w:rsidR="006F44A6" w:rsidRPr="002A73F3" w:rsidRDefault="006F44A6" w:rsidP="006F44A6">
                            <w:pPr>
                              <w:rPr>
                                <w:rFonts w:asciiTheme="minorHAnsi" w:hAnsiTheme="minorHAnsi"/>
                                <w:color w:val="FFFFFF" w:themeColor="background1"/>
                                <w:sz w:val="48"/>
                                <w:szCs w:val="48"/>
                                <w14:textOutline w14:w="9525" w14:cap="rnd" w14:cmpd="sng" w14:algn="ctr">
                                  <w14:noFill/>
                                  <w14:prstDash w14:val="solid"/>
                                  <w14:bevel/>
                                </w14:textOutline>
                              </w:rPr>
                            </w:pPr>
                            <w:r w:rsidRPr="002A73F3">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p w14:paraId="030DB412" w14:textId="7B62C583" w:rsidR="00484844" w:rsidRPr="00336D63" w:rsidRDefault="00484844">
                            <w:pPr>
                              <w:rPr>
                                <w:rFonts w:asciiTheme="minorHAnsi" w:hAnsiTheme="minorHAnsi"/>
                                <w:b/>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79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" filled="f" stroked="f" strokeweight=".5pt">
                <v:textbox>
                  <w:txbxContent>
                    <w:p w14:paraId="09D52B7F" w14:textId="77777777" w:rsidR="006F44A6" w:rsidRPr="002A73F3" w:rsidRDefault="006F44A6" w:rsidP="006F44A6">
                      <w:pPr>
                        <w:rPr>
                          <w:rFonts w:asciiTheme="minorHAnsi" w:hAnsiTheme="minorHAnsi"/>
                          <w:color w:val="FFFFFF" w:themeColor="background1"/>
                          <w:sz w:val="48"/>
                          <w:szCs w:val="48"/>
                          <w14:textOutline w14:w="9525" w14:cap="rnd" w14:cmpd="sng" w14:algn="ctr">
                            <w14:noFill/>
                            <w14:prstDash w14:val="solid"/>
                            <w14:bevel/>
                          </w14:textOutline>
                        </w:rPr>
                      </w:pPr>
                      <w:r w:rsidRPr="002A73F3">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p w14:paraId="030DB412" w14:textId="7B62C583" w:rsidR="00484844" w:rsidRPr="00336D63" w:rsidRDefault="00484844">
                      <w:pPr>
                        <w:rPr>
                          <w:rFonts w:asciiTheme="minorHAnsi" w:hAnsiTheme="minorHAnsi"/>
                          <w:b/>
                          <w:color w:val="FFFFFF" w:themeColor="background1"/>
                          <w:sz w:val="48"/>
                          <w:szCs w:val="48"/>
                          <w14:textOutline w14:w="9525" w14:cap="rnd" w14:cmpd="sng" w14:algn="ctr">
                            <w14:noFill/>
                            <w14:prstDash w14:val="solid"/>
                            <w14:bevel/>
                          </w14:textOutline>
                        </w:rPr>
                      </w:pPr>
                    </w:p>
                  </w:txbxContent>
                </v:textbox>
                <w10:wrap anchorx="margin"/>
              </v:shape>
            </w:pict>
          </mc:Fallback>
        </mc:AlternateContent>
      </w:r>
      <w:r w:rsidR="00DE7AF9">
        <w:rPr>
          <w:rFonts w:ascii="Calibri" w:hAnsi="Calibri"/>
          <w:b/>
          <w:sz w:val="32"/>
        </w:rPr>
        <w:br w:type="page"/>
      </w:r>
    </w:p>
    <w:p w14:paraId="660F063E" w14:textId="77777777" w:rsidR="006F44A6" w:rsidRDefault="006F44A6" w:rsidP="006F44A6">
      <w:pPr>
        <w:jc w:val="center"/>
        <w:textAlignment w:val="baseline"/>
        <w:rPr>
          <w:rFonts w:ascii="Calibri" w:hAnsi="Calibri" w:cs="Calibri"/>
          <w:b/>
          <w:sz w:val="28"/>
          <w:szCs w:val="28"/>
        </w:rPr>
      </w:pPr>
      <w:r w:rsidRPr="006F44A6">
        <w:rPr>
          <w:rFonts w:ascii="Calibri" w:hAnsi="Calibri" w:cs="Calibri"/>
          <w:b/>
          <w:sz w:val="28"/>
          <w:szCs w:val="28"/>
        </w:rPr>
        <w:lastRenderedPageBreak/>
        <w:t xml:space="preserve">Suggested Implementation Checklist:  </w:t>
      </w:r>
    </w:p>
    <w:p w14:paraId="540CBEFD" w14:textId="696F5821" w:rsidR="006F44A6" w:rsidRDefault="006F44A6" w:rsidP="006F44A6">
      <w:pPr>
        <w:jc w:val="center"/>
        <w:textAlignment w:val="baseline"/>
        <w:rPr>
          <w:rFonts w:ascii="Calibri" w:hAnsi="Calibri" w:cs="Calibri"/>
          <w:b/>
          <w:sz w:val="28"/>
          <w:szCs w:val="28"/>
        </w:rPr>
      </w:pPr>
      <w:r w:rsidRPr="006F44A6">
        <w:rPr>
          <w:rFonts w:ascii="Calibri" w:hAnsi="Calibri" w:cs="Calibri"/>
          <w:b/>
          <w:sz w:val="28"/>
          <w:szCs w:val="28"/>
        </w:rPr>
        <w:t>Dining Assistance Techniques and Adaptive Equipment</w:t>
      </w:r>
    </w:p>
    <w:p w14:paraId="6F94E17F" w14:textId="77777777" w:rsidR="006F44A6" w:rsidRPr="006F44A6" w:rsidRDefault="006F44A6" w:rsidP="006F44A6">
      <w:pPr>
        <w:jc w:val="center"/>
        <w:textAlignment w:val="baseline"/>
        <w:rPr>
          <w:rFonts w:ascii="Calibri" w:hAnsi="Calibri" w:cs="Calibri"/>
          <w:sz w:val="28"/>
          <w:szCs w:val="28"/>
        </w:rPr>
      </w:pPr>
    </w:p>
    <w:tbl>
      <w:tblPr>
        <w:tblW w:w="1071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5220"/>
      </w:tblGrid>
      <w:tr w:rsidR="006F44A6" w:rsidRPr="006F44A6" w14:paraId="37F16580" w14:textId="77777777" w:rsidTr="004F696D">
        <w:trPr>
          <w:tblHeader/>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0807C927" w14:textId="77777777" w:rsidR="006F44A6" w:rsidRPr="006F44A6" w:rsidRDefault="006F44A6" w:rsidP="004F696D">
            <w:pPr>
              <w:spacing w:beforeAutospacing="1" w:afterAutospacing="1"/>
              <w:jc w:val="center"/>
              <w:textAlignment w:val="baseline"/>
              <w:rPr>
                <w:rFonts w:ascii="Calibri" w:hAnsi="Calibri" w:cs="Calibri"/>
                <w:szCs w:val="24"/>
              </w:rPr>
            </w:pPr>
            <w:r w:rsidRPr="006F44A6">
              <w:rPr>
                <w:rFonts w:ascii="Calibri" w:hAnsi="Calibri" w:cs="Calibri"/>
                <w:b/>
                <w:bCs/>
                <w:szCs w:val="24"/>
              </w:rPr>
              <w:t>Regulation</w:t>
            </w:r>
          </w:p>
        </w:tc>
        <w:tc>
          <w:tcPr>
            <w:tcW w:w="5220" w:type="dxa"/>
            <w:tcBorders>
              <w:top w:val="single" w:sz="6" w:space="0" w:color="auto"/>
              <w:left w:val="outset" w:sz="6" w:space="0" w:color="auto"/>
              <w:bottom w:val="single" w:sz="6" w:space="0" w:color="auto"/>
              <w:right w:val="single" w:sz="6" w:space="0" w:color="auto"/>
            </w:tcBorders>
            <w:shd w:val="clear" w:color="auto" w:fill="auto"/>
            <w:hideMark/>
          </w:tcPr>
          <w:p w14:paraId="2DBC9D75" w14:textId="77777777" w:rsidR="006F44A6" w:rsidRPr="006F44A6" w:rsidRDefault="006F44A6" w:rsidP="004F696D">
            <w:pPr>
              <w:spacing w:beforeAutospacing="1" w:afterAutospacing="1"/>
              <w:jc w:val="center"/>
              <w:textAlignment w:val="baseline"/>
              <w:rPr>
                <w:rFonts w:ascii="Calibri" w:hAnsi="Calibri" w:cs="Calibri"/>
                <w:szCs w:val="24"/>
              </w:rPr>
            </w:pPr>
            <w:r w:rsidRPr="006F44A6">
              <w:rPr>
                <w:rFonts w:ascii="Calibri" w:hAnsi="Calibri" w:cs="Calibri"/>
                <w:b/>
                <w:bCs/>
                <w:szCs w:val="24"/>
              </w:rPr>
              <w:t>Recommended Actions</w:t>
            </w:r>
          </w:p>
        </w:tc>
      </w:tr>
      <w:tr w:rsidR="006F44A6" w:rsidRPr="006F44A6" w14:paraId="2E0377CB"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hideMark/>
          </w:tcPr>
          <w:p w14:paraId="42CFAABA" w14:textId="77777777" w:rsidR="006F44A6" w:rsidRPr="006F44A6" w:rsidRDefault="006F44A6" w:rsidP="004F696D">
            <w:pPr>
              <w:textAlignment w:val="baseline"/>
              <w:rPr>
                <w:rFonts w:ascii="Calibri" w:hAnsi="Calibri" w:cs="Calibri"/>
                <w:b/>
                <w:bCs/>
                <w:iCs/>
                <w:szCs w:val="24"/>
              </w:rPr>
            </w:pPr>
            <w:r w:rsidRPr="006F44A6">
              <w:rPr>
                <w:rFonts w:ascii="Calibri" w:hAnsi="Calibri" w:cs="Calibri"/>
                <w:b/>
                <w:bCs/>
                <w:iCs/>
                <w:szCs w:val="24"/>
              </w:rPr>
              <w:t>F676:  Activities of Daily Living (ADLs)/Maintain Abilities:</w:t>
            </w:r>
          </w:p>
          <w:p w14:paraId="33D5897F" w14:textId="77777777" w:rsidR="006F44A6" w:rsidRPr="006F44A6" w:rsidRDefault="006F44A6" w:rsidP="004F696D">
            <w:pPr>
              <w:textAlignment w:val="baseline"/>
              <w:rPr>
                <w:rFonts w:ascii="Calibri" w:hAnsi="Calibri" w:cs="Calibri"/>
                <w:bCs/>
                <w:iCs/>
                <w:szCs w:val="24"/>
              </w:rPr>
            </w:pPr>
            <w:r w:rsidRPr="006F44A6">
              <w:rPr>
                <w:rFonts w:ascii="Calibri" w:hAnsi="Calibri" w:cs="Calibri"/>
                <w:bCs/>
                <w:iCs/>
                <w:szCs w:val="24"/>
              </w:rPr>
              <w:t>“Based on the comprehensive assessment of a resident and consistent with the resident’s needs and choices, the facility must provide the necessary care and services to ensure that a resident's abilities in activities of daily living do not diminish unless circumstances of the individual's clinical condition demonstrate that such diminution was unavoidable.”</w:t>
            </w:r>
            <w:r w:rsidRPr="006F44A6">
              <w:rPr>
                <w:rStyle w:val="FootnoteReference"/>
                <w:rFonts w:ascii="Calibri" w:hAnsi="Calibri" w:cs="Calibri"/>
                <w:bCs/>
                <w:iCs/>
                <w:szCs w:val="24"/>
              </w:rPr>
              <w:footnoteReference w:id="1"/>
            </w:r>
          </w:p>
        </w:tc>
        <w:tc>
          <w:tcPr>
            <w:tcW w:w="5220" w:type="dxa"/>
            <w:tcBorders>
              <w:top w:val="outset" w:sz="6" w:space="0" w:color="auto"/>
              <w:left w:val="outset" w:sz="6" w:space="0" w:color="auto"/>
              <w:bottom w:val="outset" w:sz="6" w:space="0" w:color="auto"/>
              <w:right w:val="single" w:sz="6" w:space="0" w:color="auto"/>
            </w:tcBorders>
            <w:shd w:val="clear" w:color="auto" w:fill="auto"/>
            <w:hideMark/>
          </w:tcPr>
          <w:p w14:paraId="2208A481" w14:textId="77777777" w:rsidR="006F44A6" w:rsidRPr="006F44A6" w:rsidRDefault="006F44A6" w:rsidP="009D0665">
            <w:pPr>
              <w:pStyle w:val="ListParagraph"/>
              <w:numPr>
                <w:ilvl w:val="0"/>
                <w:numId w:val="1"/>
              </w:numPr>
              <w:ind w:left="360"/>
              <w:textAlignment w:val="baseline"/>
              <w:rPr>
                <w:rFonts w:ascii="Calibri" w:hAnsi="Calibri" w:cs="Calibri"/>
              </w:rPr>
            </w:pPr>
            <w:r w:rsidRPr="006F44A6">
              <w:rPr>
                <w:rFonts w:ascii="Calibri" w:hAnsi="Calibri" w:cs="Calibri"/>
              </w:rPr>
              <w:t>Review, revise and institute policy and procedures with elements for compliance with dining-eating, including meals and snacks to include interventions, adaptive devices and techniques, individualized to the resident to keep resident at their highest level of functioning</w:t>
            </w:r>
          </w:p>
          <w:p w14:paraId="409BBAC3" w14:textId="77777777" w:rsidR="006F44A6" w:rsidRPr="006F44A6" w:rsidRDefault="006F44A6" w:rsidP="004F696D">
            <w:pPr>
              <w:pStyle w:val="ListParagraph"/>
              <w:ind w:left="0"/>
              <w:textAlignment w:val="baseline"/>
              <w:rPr>
                <w:rFonts w:ascii="Calibri" w:hAnsi="Calibri" w:cs="Calibri"/>
              </w:rPr>
            </w:pPr>
          </w:p>
          <w:p w14:paraId="315892C6" w14:textId="77777777" w:rsidR="006F44A6" w:rsidRPr="006F44A6" w:rsidRDefault="006F44A6" w:rsidP="009D0665">
            <w:pPr>
              <w:pStyle w:val="ListParagraph"/>
              <w:numPr>
                <w:ilvl w:val="0"/>
                <w:numId w:val="1"/>
              </w:numPr>
              <w:ind w:left="360"/>
              <w:textAlignment w:val="baseline"/>
              <w:rPr>
                <w:rFonts w:ascii="Calibri" w:eastAsia="MS Gothic" w:hAnsi="Calibri" w:cs="Calibri"/>
              </w:rPr>
            </w:pPr>
            <w:r w:rsidRPr="006F44A6">
              <w:rPr>
                <w:rFonts w:ascii="Calibri" w:eastAsia="MS Gothic" w:hAnsi="Calibri" w:cs="Calibri"/>
              </w:rPr>
              <w:t xml:space="preserve">Update staff education materials for </w:t>
            </w:r>
            <w:r w:rsidRPr="006F44A6">
              <w:rPr>
                <w:rFonts w:ascii="Calibri" w:hAnsi="Calibri" w:cs="Calibri"/>
              </w:rPr>
              <w:t>orientation, annual education, agency staff orientation, and as needed.</w:t>
            </w:r>
          </w:p>
        </w:tc>
      </w:tr>
      <w:tr w:rsidR="006F44A6" w:rsidRPr="006F44A6" w14:paraId="55809C2C"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5617739F" w14:textId="77777777" w:rsidR="006F44A6" w:rsidRPr="006F44A6" w:rsidRDefault="006F44A6" w:rsidP="004F696D">
            <w:pPr>
              <w:rPr>
                <w:rFonts w:ascii="Calibri" w:hAnsi="Calibri" w:cs="Calibri"/>
                <w:szCs w:val="24"/>
              </w:rPr>
            </w:pPr>
            <w:r w:rsidRPr="006F44A6">
              <w:rPr>
                <w:rFonts w:ascii="Calibri" w:hAnsi="Calibri" w:cs="Calibri"/>
                <w:b/>
                <w:szCs w:val="24"/>
              </w:rPr>
              <w:t>F677:  ADL Care Provided for Dependent Residents:</w:t>
            </w:r>
            <w:r w:rsidRPr="006F44A6">
              <w:rPr>
                <w:rFonts w:ascii="Calibri" w:hAnsi="Calibri" w:cs="Calibri"/>
                <w:szCs w:val="24"/>
              </w:rPr>
              <w:t xml:space="preserve"> </w:t>
            </w:r>
          </w:p>
          <w:p w14:paraId="5CBB8289" w14:textId="77777777" w:rsidR="006F44A6" w:rsidRPr="006F44A6" w:rsidRDefault="006F44A6" w:rsidP="004F696D">
            <w:pPr>
              <w:rPr>
                <w:rFonts w:ascii="Calibri" w:hAnsi="Calibri" w:cs="Calibri"/>
                <w:szCs w:val="24"/>
              </w:rPr>
            </w:pPr>
            <w:r w:rsidRPr="006F44A6">
              <w:rPr>
                <w:rFonts w:ascii="Calibri" w:hAnsi="Calibri" w:cs="Calibri"/>
                <w:szCs w:val="24"/>
              </w:rPr>
              <w:t>“A resident who is unable to carry out activities of daily living receives the necessary services to maintain good nutrition, grooming, and personal and oral hygiene”</w:t>
            </w:r>
            <w:r w:rsidRPr="006F44A6">
              <w:rPr>
                <w:rStyle w:val="FootnoteReference"/>
                <w:rFonts w:ascii="Calibri" w:hAnsi="Calibri" w:cs="Calibri"/>
                <w:szCs w:val="24"/>
              </w:rPr>
              <w:footnoteReference w:id="2"/>
            </w:r>
          </w:p>
          <w:p w14:paraId="208BB191" w14:textId="77777777" w:rsidR="006F44A6" w:rsidRPr="006F44A6" w:rsidRDefault="006F44A6" w:rsidP="004F696D">
            <w:pPr>
              <w:rPr>
                <w:rFonts w:ascii="Calibri" w:hAnsi="Calibri" w:cs="Calibri"/>
                <w:b/>
                <w:szCs w:val="24"/>
              </w:rPr>
            </w:pP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2A27BB74" w14:textId="77777777" w:rsidR="006F44A6" w:rsidRPr="006F44A6" w:rsidRDefault="006F44A6" w:rsidP="009D0665">
            <w:pPr>
              <w:pStyle w:val="ListParagraph"/>
              <w:numPr>
                <w:ilvl w:val="0"/>
                <w:numId w:val="1"/>
              </w:numPr>
              <w:ind w:left="360"/>
              <w:textAlignment w:val="baseline"/>
              <w:rPr>
                <w:rFonts w:ascii="Calibri" w:hAnsi="Calibri" w:cs="Calibri"/>
              </w:rPr>
            </w:pPr>
            <w:r w:rsidRPr="006F44A6">
              <w:rPr>
                <w:rFonts w:ascii="Calibri" w:hAnsi="Calibri" w:cs="Calibri"/>
              </w:rPr>
              <w:t>Review, revise and institute policy and procedures with elements for compliance with F677 specific to good nutrition</w:t>
            </w:r>
          </w:p>
          <w:p w14:paraId="514F1852" w14:textId="77777777" w:rsidR="006F44A6" w:rsidRPr="006F44A6" w:rsidRDefault="006F44A6" w:rsidP="004F696D">
            <w:pPr>
              <w:pStyle w:val="ListParagraph"/>
              <w:ind w:left="0"/>
              <w:textAlignment w:val="baseline"/>
              <w:rPr>
                <w:rFonts w:ascii="Calibri" w:hAnsi="Calibri" w:cs="Calibri"/>
              </w:rPr>
            </w:pPr>
          </w:p>
          <w:p w14:paraId="6264F10E" w14:textId="77777777" w:rsidR="006F44A6" w:rsidRPr="006F44A6" w:rsidRDefault="006F44A6" w:rsidP="009D0665">
            <w:pPr>
              <w:pStyle w:val="ListParagraph"/>
              <w:numPr>
                <w:ilvl w:val="0"/>
                <w:numId w:val="1"/>
              </w:numPr>
              <w:ind w:left="360"/>
              <w:textAlignment w:val="baseline"/>
              <w:rPr>
                <w:rFonts w:ascii="Calibri" w:hAnsi="Calibri" w:cs="Calibri"/>
              </w:rPr>
            </w:pPr>
            <w:r w:rsidRPr="006F44A6">
              <w:rPr>
                <w:rFonts w:ascii="Calibri" w:eastAsia="MS Gothic" w:hAnsi="Calibri" w:cs="Calibri"/>
              </w:rPr>
              <w:t xml:space="preserve">Update staff education materials for </w:t>
            </w:r>
            <w:r w:rsidRPr="006F44A6">
              <w:rPr>
                <w:rFonts w:ascii="Calibri" w:hAnsi="Calibri" w:cs="Calibri"/>
              </w:rPr>
              <w:t>orientation, annual education, agency staff orientation, and as needed.</w:t>
            </w:r>
          </w:p>
        </w:tc>
      </w:tr>
      <w:tr w:rsidR="006F44A6" w:rsidRPr="006F44A6" w14:paraId="7A8A76DB"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41F42804" w14:textId="77777777" w:rsidR="006F44A6" w:rsidRPr="006F44A6" w:rsidRDefault="006F44A6" w:rsidP="004F696D">
            <w:pPr>
              <w:rPr>
                <w:rFonts w:ascii="Calibri" w:hAnsi="Calibri" w:cs="Calibri"/>
                <w:szCs w:val="24"/>
              </w:rPr>
            </w:pPr>
            <w:r w:rsidRPr="006F44A6">
              <w:rPr>
                <w:rFonts w:ascii="Calibri" w:hAnsi="Calibri" w:cs="Calibri"/>
                <w:b/>
                <w:szCs w:val="24"/>
              </w:rPr>
              <w:t xml:space="preserve">F800:  Provided Diet Meets Needs of Each Resident </w:t>
            </w:r>
          </w:p>
          <w:p w14:paraId="4EAFE7BC" w14:textId="77777777" w:rsidR="006F44A6" w:rsidRPr="006F44A6" w:rsidRDefault="006F44A6" w:rsidP="004F696D">
            <w:pPr>
              <w:rPr>
                <w:rFonts w:ascii="Calibri" w:hAnsi="Calibri" w:cs="Calibri"/>
                <w:szCs w:val="24"/>
              </w:rPr>
            </w:pPr>
            <w:r w:rsidRPr="006F44A6">
              <w:rPr>
                <w:rFonts w:ascii="Calibri" w:hAnsi="Calibri" w:cs="Calibri"/>
                <w:szCs w:val="24"/>
              </w:rPr>
              <w:t xml:space="preserve">“The facility must provide each resident with a nourishing, palatable, well-balanced diet that meets his or her daily nutritional and special dietary needs, taking into consideration the preferences of each resident.”  </w:t>
            </w:r>
          </w:p>
          <w:p w14:paraId="4D59FFAC" w14:textId="77777777" w:rsidR="006F44A6" w:rsidRPr="006F44A6" w:rsidRDefault="006F44A6" w:rsidP="004F696D">
            <w:pPr>
              <w:rPr>
                <w:rFonts w:ascii="Calibri" w:hAnsi="Calibri" w:cs="Calibri"/>
                <w:szCs w:val="24"/>
              </w:rPr>
            </w:pPr>
            <w:r w:rsidRPr="006F44A6">
              <w:rPr>
                <w:rFonts w:ascii="Calibri" w:hAnsi="Calibri" w:cs="Calibri"/>
                <w:szCs w:val="24"/>
              </w:rPr>
              <w:t>“INTENT §483.60 - To ensure that facility staff support the nutritional well-being of the residents while respecting an individual’s right to make choices about his or her diet.”</w:t>
            </w:r>
            <w:r w:rsidRPr="006F44A6">
              <w:rPr>
                <w:rStyle w:val="FootnoteReference"/>
                <w:rFonts w:ascii="Calibri" w:hAnsi="Calibri" w:cs="Calibri"/>
                <w:szCs w:val="24"/>
              </w:rPr>
              <w:footnoteReference w:id="3"/>
            </w:r>
            <w:r w:rsidRPr="006F44A6">
              <w:rPr>
                <w:rFonts w:ascii="Calibri" w:hAnsi="Calibri" w:cs="Calibri"/>
                <w:szCs w:val="24"/>
              </w:rPr>
              <w:t xml:space="preserve">  </w:t>
            </w: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10B2444D" w14:textId="77777777" w:rsidR="006F44A6" w:rsidRPr="006F44A6" w:rsidRDefault="006F44A6" w:rsidP="009D0665">
            <w:pPr>
              <w:pStyle w:val="ListParagraph"/>
              <w:numPr>
                <w:ilvl w:val="0"/>
                <w:numId w:val="6"/>
              </w:numPr>
              <w:spacing w:before="120"/>
              <w:ind w:left="390"/>
              <w:contextualSpacing/>
              <w:rPr>
                <w:rFonts w:ascii="Calibri" w:hAnsi="Calibri" w:cs="Calibri"/>
              </w:rPr>
            </w:pPr>
            <w:r w:rsidRPr="006F44A6">
              <w:rPr>
                <w:rFonts w:ascii="Calibri" w:hAnsi="Calibri" w:cs="Calibri"/>
              </w:rPr>
              <w:t>Review, revise and institute policy and procedures that promote compliance with F800</w:t>
            </w:r>
          </w:p>
          <w:p w14:paraId="21F2F725" w14:textId="77777777" w:rsidR="006F44A6" w:rsidRPr="006F44A6" w:rsidRDefault="006F44A6" w:rsidP="009D0665">
            <w:pPr>
              <w:pStyle w:val="ListParagraph"/>
              <w:numPr>
                <w:ilvl w:val="0"/>
                <w:numId w:val="6"/>
              </w:numPr>
              <w:spacing w:before="120"/>
              <w:ind w:left="390"/>
              <w:contextualSpacing/>
              <w:rPr>
                <w:rFonts w:ascii="Calibri" w:hAnsi="Calibri" w:cs="Calibri"/>
              </w:rPr>
            </w:pPr>
            <w:r w:rsidRPr="006F44A6">
              <w:rPr>
                <w:rFonts w:ascii="Calibri" w:hAnsi="Calibri" w:cs="Calibri"/>
              </w:rPr>
              <w:t>Include resident preference and choice</w:t>
            </w:r>
          </w:p>
          <w:p w14:paraId="010010A0" w14:textId="77777777" w:rsidR="006F44A6" w:rsidRPr="006F44A6" w:rsidRDefault="006F44A6" w:rsidP="009D0665">
            <w:pPr>
              <w:pStyle w:val="ListParagraph"/>
              <w:numPr>
                <w:ilvl w:val="0"/>
                <w:numId w:val="6"/>
              </w:numPr>
              <w:spacing w:before="120"/>
              <w:ind w:left="390"/>
              <w:contextualSpacing/>
              <w:rPr>
                <w:rFonts w:ascii="Calibri" w:hAnsi="Calibri" w:cs="Calibri"/>
              </w:rPr>
            </w:pPr>
            <w:r w:rsidRPr="006F44A6">
              <w:rPr>
                <w:rFonts w:ascii="Calibri" w:hAnsi="Calibri" w:cs="Calibri"/>
              </w:rPr>
              <w:t>Ensure facility staff support the nutritional well-being of the resident</w:t>
            </w:r>
          </w:p>
        </w:tc>
      </w:tr>
      <w:tr w:rsidR="006F44A6" w:rsidRPr="006F44A6" w14:paraId="2D973C3E"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2CFE9A42" w14:textId="77777777" w:rsidR="006F44A6" w:rsidRPr="006F44A6" w:rsidRDefault="006F44A6" w:rsidP="004F696D">
            <w:pPr>
              <w:rPr>
                <w:rFonts w:ascii="Calibri" w:hAnsi="Calibri" w:cs="Calibri"/>
                <w:szCs w:val="24"/>
              </w:rPr>
            </w:pPr>
            <w:r w:rsidRPr="006F44A6">
              <w:rPr>
                <w:rFonts w:ascii="Calibri" w:hAnsi="Calibri" w:cs="Calibri"/>
                <w:b/>
                <w:szCs w:val="24"/>
              </w:rPr>
              <w:t>F810:  Assistive Devices – Eating Equipment/Utensils</w:t>
            </w:r>
          </w:p>
          <w:p w14:paraId="3E70AE2B" w14:textId="77777777" w:rsidR="006F44A6" w:rsidRPr="006F44A6" w:rsidRDefault="006F44A6" w:rsidP="004F696D">
            <w:pPr>
              <w:rPr>
                <w:rFonts w:ascii="Calibri" w:hAnsi="Calibri" w:cs="Calibri"/>
                <w:szCs w:val="24"/>
              </w:rPr>
            </w:pPr>
            <w:r w:rsidRPr="006F44A6">
              <w:rPr>
                <w:rFonts w:ascii="Calibri" w:hAnsi="Calibri" w:cs="Calibri"/>
                <w:szCs w:val="24"/>
              </w:rPr>
              <w:t xml:space="preserve">“The facility must provide special eating equipment and utensils for residents who need them and appropriate </w:t>
            </w:r>
            <w:r w:rsidRPr="006F44A6">
              <w:rPr>
                <w:rFonts w:ascii="Calibri" w:hAnsi="Calibri" w:cs="Calibri"/>
                <w:szCs w:val="24"/>
              </w:rPr>
              <w:lastRenderedPageBreak/>
              <w:t>assistance to ensure that the resident can use the assistive devices when consuming meals and snacks.”</w:t>
            </w:r>
            <w:r w:rsidRPr="006F44A6">
              <w:rPr>
                <w:rStyle w:val="FootnoteReference"/>
                <w:rFonts w:ascii="Calibri" w:hAnsi="Calibri" w:cs="Calibri"/>
                <w:szCs w:val="24"/>
              </w:rPr>
              <w:footnoteReference w:id="4"/>
            </w:r>
            <w:r w:rsidRPr="006F44A6">
              <w:rPr>
                <w:rFonts w:ascii="Calibri" w:hAnsi="Calibri" w:cs="Calibri"/>
                <w:szCs w:val="24"/>
              </w:rPr>
              <w:t xml:space="preserve"> </w:t>
            </w:r>
          </w:p>
          <w:p w14:paraId="03D67972" w14:textId="77777777" w:rsidR="006F44A6" w:rsidRPr="006F44A6" w:rsidRDefault="006F44A6" w:rsidP="004F696D">
            <w:pPr>
              <w:rPr>
                <w:rFonts w:ascii="Calibri" w:hAnsi="Calibri" w:cs="Calibri"/>
                <w:b/>
                <w:szCs w:val="24"/>
              </w:rPr>
            </w:pP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55FDCB60" w14:textId="77777777" w:rsidR="006F44A6" w:rsidRPr="006F44A6" w:rsidRDefault="006F44A6" w:rsidP="009D0665">
            <w:pPr>
              <w:pStyle w:val="ListParagraph"/>
              <w:numPr>
                <w:ilvl w:val="0"/>
                <w:numId w:val="5"/>
              </w:numPr>
              <w:spacing w:before="120"/>
              <w:ind w:left="390"/>
              <w:contextualSpacing/>
              <w:rPr>
                <w:rFonts w:ascii="Calibri" w:hAnsi="Calibri" w:cs="Calibri"/>
              </w:rPr>
            </w:pPr>
            <w:r w:rsidRPr="006F44A6">
              <w:rPr>
                <w:rFonts w:ascii="Calibri" w:hAnsi="Calibri" w:cs="Calibri"/>
              </w:rPr>
              <w:lastRenderedPageBreak/>
              <w:t xml:space="preserve">Provide staff training on dining assistive devices and techniques.  </w:t>
            </w:r>
          </w:p>
          <w:p w14:paraId="04700E3A" w14:textId="77777777" w:rsidR="006F44A6" w:rsidRPr="006F44A6" w:rsidRDefault="006F44A6" w:rsidP="009D0665">
            <w:pPr>
              <w:pStyle w:val="ListParagraph"/>
              <w:numPr>
                <w:ilvl w:val="0"/>
                <w:numId w:val="5"/>
              </w:numPr>
              <w:spacing w:before="120"/>
              <w:ind w:left="390"/>
              <w:contextualSpacing/>
              <w:rPr>
                <w:rFonts w:ascii="Calibri" w:hAnsi="Calibri" w:cs="Calibri"/>
              </w:rPr>
            </w:pPr>
            <w:r w:rsidRPr="006F44A6">
              <w:rPr>
                <w:rFonts w:ascii="Calibri" w:hAnsi="Calibri" w:cs="Calibri"/>
              </w:rPr>
              <w:t>Update training for orientation, annual, agency staff, as needed.</w:t>
            </w:r>
          </w:p>
          <w:p w14:paraId="59DE6D35" w14:textId="77777777" w:rsidR="006F44A6" w:rsidRPr="006F44A6" w:rsidRDefault="006F44A6" w:rsidP="009D0665">
            <w:pPr>
              <w:pStyle w:val="ListParagraph"/>
              <w:numPr>
                <w:ilvl w:val="0"/>
                <w:numId w:val="5"/>
              </w:numPr>
              <w:spacing w:before="120"/>
              <w:ind w:left="390"/>
              <w:contextualSpacing/>
              <w:rPr>
                <w:rFonts w:ascii="Calibri" w:hAnsi="Calibri" w:cs="Calibri"/>
              </w:rPr>
            </w:pPr>
            <w:r w:rsidRPr="006F44A6">
              <w:rPr>
                <w:rFonts w:ascii="Calibri" w:hAnsi="Calibri" w:cs="Calibri"/>
              </w:rPr>
              <w:lastRenderedPageBreak/>
              <w:t>Follow discharge plan from therapy.</w:t>
            </w:r>
          </w:p>
          <w:p w14:paraId="4510758D" w14:textId="77777777" w:rsidR="006F44A6" w:rsidRPr="006F44A6" w:rsidRDefault="006F44A6" w:rsidP="009D0665">
            <w:pPr>
              <w:pStyle w:val="ListParagraph"/>
              <w:numPr>
                <w:ilvl w:val="0"/>
                <w:numId w:val="5"/>
              </w:numPr>
              <w:spacing w:before="120"/>
              <w:ind w:left="390"/>
              <w:contextualSpacing/>
              <w:rPr>
                <w:rFonts w:ascii="Calibri" w:hAnsi="Calibri" w:cs="Calibri"/>
              </w:rPr>
            </w:pPr>
            <w:r w:rsidRPr="006F44A6">
              <w:rPr>
                <w:rFonts w:ascii="Calibri" w:hAnsi="Calibri" w:cs="Calibri"/>
              </w:rPr>
              <w:t>Monitor resident maintenance, progress or decline.</w:t>
            </w:r>
          </w:p>
          <w:p w14:paraId="237A8042" w14:textId="77777777" w:rsidR="006F44A6" w:rsidRPr="006F44A6" w:rsidRDefault="006F44A6" w:rsidP="009D0665">
            <w:pPr>
              <w:pStyle w:val="ListParagraph"/>
              <w:numPr>
                <w:ilvl w:val="0"/>
                <w:numId w:val="5"/>
              </w:numPr>
              <w:spacing w:before="120"/>
              <w:ind w:left="390"/>
              <w:contextualSpacing/>
              <w:rPr>
                <w:rFonts w:ascii="Calibri" w:hAnsi="Calibri" w:cs="Calibri"/>
              </w:rPr>
            </w:pPr>
            <w:r w:rsidRPr="006F44A6">
              <w:rPr>
                <w:rFonts w:ascii="Calibri" w:hAnsi="Calibri" w:cs="Calibri"/>
              </w:rPr>
              <w:t>Consider Restorative Eating Program individualized for resident needs</w:t>
            </w:r>
          </w:p>
        </w:tc>
      </w:tr>
      <w:tr w:rsidR="006F44A6" w:rsidRPr="006F44A6" w14:paraId="0EE713E0"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1DEEEF51" w14:textId="77777777" w:rsidR="006F44A6" w:rsidRPr="006F44A6" w:rsidRDefault="006F44A6" w:rsidP="004F696D">
            <w:pPr>
              <w:rPr>
                <w:rFonts w:ascii="Calibri" w:hAnsi="Calibri" w:cs="Calibri"/>
                <w:szCs w:val="24"/>
              </w:rPr>
            </w:pPr>
            <w:r w:rsidRPr="006F44A6">
              <w:rPr>
                <w:rFonts w:ascii="Calibri" w:hAnsi="Calibri" w:cs="Calibri"/>
                <w:b/>
                <w:szCs w:val="24"/>
              </w:rPr>
              <w:lastRenderedPageBreak/>
              <w:t>F811:  Paid Feeding Assistants</w:t>
            </w:r>
          </w:p>
          <w:p w14:paraId="725FB344" w14:textId="77777777" w:rsidR="006F44A6" w:rsidRPr="006F44A6" w:rsidRDefault="006F44A6" w:rsidP="004F696D">
            <w:pPr>
              <w:rPr>
                <w:rFonts w:ascii="Calibri" w:hAnsi="Calibri" w:cs="Calibri"/>
                <w:szCs w:val="24"/>
              </w:rPr>
            </w:pPr>
            <w:r w:rsidRPr="006F44A6">
              <w:rPr>
                <w:rFonts w:ascii="Calibri" w:hAnsi="Calibri" w:cs="Calibri"/>
                <w:szCs w:val="24"/>
              </w:rPr>
              <w:t xml:space="preserve">§483.60(h)(1) State approved training course. </w:t>
            </w:r>
          </w:p>
          <w:p w14:paraId="5C6D246C" w14:textId="77777777" w:rsidR="006F44A6" w:rsidRPr="006F44A6" w:rsidRDefault="006F44A6" w:rsidP="004F696D">
            <w:pPr>
              <w:rPr>
                <w:rFonts w:ascii="Calibri" w:hAnsi="Calibri" w:cs="Calibri"/>
                <w:szCs w:val="24"/>
              </w:rPr>
            </w:pPr>
            <w:r w:rsidRPr="006F44A6">
              <w:rPr>
                <w:rFonts w:ascii="Calibri" w:hAnsi="Calibri" w:cs="Calibri"/>
                <w:szCs w:val="24"/>
              </w:rPr>
              <w:t>“A facility may use a paid feeding assistant, as defined in § 488.301 of this chapter, if—</w:t>
            </w:r>
          </w:p>
          <w:p w14:paraId="621B32A7" w14:textId="77777777" w:rsidR="006F44A6" w:rsidRPr="006F44A6" w:rsidRDefault="006F44A6" w:rsidP="009D0665">
            <w:pPr>
              <w:pStyle w:val="ListParagraph"/>
              <w:numPr>
                <w:ilvl w:val="0"/>
                <w:numId w:val="4"/>
              </w:numPr>
              <w:contextualSpacing/>
              <w:rPr>
                <w:rFonts w:ascii="Calibri" w:hAnsi="Calibri" w:cs="Calibri"/>
              </w:rPr>
            </w:pPr>
            <w:r w:rsidRPr="006F44A6">
              <w:rPr>
                <w:rFonts w:ascii="Calibri" w:hAnsi="Calibri" w:cs="Calibri"/>
              </w:rPr>
              <w:t>The feeding assistant has successfully completed a State-approved training course that meets the requirements of §483.160 before feeding residents; and</w:t>
            </w:r>
          </w:p>
          <w:p w14:paraId="48730E54" w14:textId="77777777" w:rsidR="006F44A6" w:rsidRPr="006F44A6" w:rsidRDefault="006F44A6" w:rsidP="009D0665">
            <w:pPr>
              <w:pStyle w:val="ListParagraph"/>
              <w:numPr>
                <w:ilvl w:val="0"/>
                <w:numId w:val="4"/>
              </w:numPr>
              <w:contextualSpacing/>
              <w:rPr>
                <w:rFonts w:ascii="Calibri" w:hAnsi="Calibri" w:cs="Calibri"/>
              </w:rPr>
            </w:pPr>
            <w:r w:rsidRPr="006F44A6">
              <w:rPr>
                <w:rFonts w:ascii="Calibri" w:hAnsi="Calibri" w:cs="Calibri"/>
              </w:rPr>
              <w:t xml:space="preserve"> (ii) The use of feeding assistants is consistent with State law.”</w:t>
            </w:r>
            <w:r w:rsidRPr="006F44A6">
              <w:rPr>
                <w:rStyle w:val="FootnoteReference"/>
                <w:rFonts w:ascii="Calibri" w:hAnsi="Calibri" w:cs="Calibri"/>
              </w:rPr>
              <w:footnoteReference w:id="5"/>
            </w:r>
            <w:r w:rsidRPr="006F44A6">
              <w:rPr>
                <w:rFonts w:ascii="Calibri" w:hAnsi="Calibri" w:cs="Calibri"/>
              </w:rPr>
              <w:t xml:space="preserve"> </w:t>
            </w: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00F9884F" w14:textId="77777777" w:rsidR="006F44A6" w:rsidRPr="006F44A6" w:rsidRDefault="006F44A6" w:rsidP="009D0665">
            <w:pPr>
              <w:pStyle w:val="ListParagraph"/>
              <w:numPr>
                <w:ilvl w:val="0"/>
                <w:numId w:val="7"/>
              </w:numPr>
              <w:spacing w:before="120"/>
              <w:ind w:left="390"/>
              <w:contextualSpacing/>
              <w:rPr>
                <w:rFonts w:ascii="Calibri" w:hAnsi="Calibri" w:cs="Calibri"/>
              </w:rPr>
            </w:pPr>
            <w:r w:rsidRPr="006F44A6">
              <w:rPr>
                <w:rFonts w:ascii="Calibri" w:hAnsi="Calibri" w:cs="Calibri"/>
              </w:rPr>
              <w:t>Review records that feeding assistant has successfully completed a State-approved training course</w:t>
            </w:r>
          </w:p>
          <w:p w14:paraId="7FEEDF5D" w14:textId="77777777" w:rsidR="006F44A6" w:rsidRPr="006F44A6" w:rsidRDefault="006F44A6" w:rsidP="009D0665">
            <w:pPr>
              <w:pStyle w:val="ListParagraph"/>
              <w:numPr>
                <w:ilvl w:val="0"/>
                <w:numId w:val="7"/>
              </w:numPr>
              <w:spacing w:before="120"/>
              <w:ind w:left="390"/>
              <w:contextualSpacing/>
              <w:rPr>
                <w:rFonts w:ascii="Calibri" w:hAnsi="Calibri" w:cs="Calibri"/>
              </w:rPr>
            </w:pPr>
            <w:r w:rsidRPr="006F44A6">
              <w:rPr>
                <w:rFonts w:ascii="Calibri" w:hAnsi="Calibri" w:cs="Calibri"/>
              </w:rPr>
              <w:t xml:space="preserve">Check that training course meets requirements of §483.160  </w:t>
            </w:r>
          </w:p>
          <w:p w14:paraId="09FBFA7C" w14:textId="77777777" w:rsidR="006F44A6" w:rsidRPr="006F44A6" w:rsidRDefault="006F44A6" w:rsidP="009D0665">
            <w:pPr>
              <w:pStyle w:val="ListParagraph"/>
              <w:numPr>
                <w:ilvl w:val="0"/>
                <w:numId w:val="7"/>
              </w:numPr>
              <w:spacing w:before="120"/>
              <w:ind w:left="390"/>
              <w:contextualSpacing/>
              <w:rPr>
                <w:rFonts w:ascii="Calibri" w:hAnsi="Calibri" w:cs="Calibri"/>
              </w:rPr>
            </w:pPr>
            <w:r w:rsidRPr="006F44A6">
              <w:rPr>
                <w:rFonts w:ascii="Calibri" w:hAnsi="Calibri" w:cs="Calibri"/>
              </w:rPr>
              <w:t>Provide comprehensive training to Paid Feeding Assistants for facility policies and procedures</w:t>
            </w:r>
          </w:p>
          <w:p w14:paraId="22C52444" w14:textId="77777777" w:rsidR="006F44A6" w:rsidRPr="006F44A6" w:rsidRDefault="006F44A6" w:rsidP="009D0665">
            <w:pPr>
              <w:pStyle w:val="ListParagraph"/>
              <w:numPr>
                <w:ilvl w:val="0"/>
                <w:numId w:val="7"/>
              </w:numPr>
              <w:spacing w:before="120"/>
              <w:ind w:left="390"/>
              <w:contextualSpacing/>
              <w:rPr>
                <w:rFonts w:ascii="Calibri" w:hAnsi="Calibri" w:cs="Calibri"/>
              </w:rPr>
            </w:pPr>
            <w:r w:rsidRPr="006F44A6">
              <w:rPr>
                <w:rFonts w:ascii="Calibri" w:hAnsi="Calibri" w:cs="Calibri"/>
              </w:rPr>
              <w:t>Audit compliance with Paid Feeding Assistant Techniques and skills</w:t>
            </w:r>
          </w:p>
          <w:p w14:paraId="000D078B" w14:textId="77777777" w:rsidR="006F44A6" w:rsidRPr="006F44A6" w:rsidRDefault="006F44A6" w:rsidP="004F696D">
            <w:pPr>
              <w:spacing w:before="120"/>
              <w:rPr>
                <w:rFonts w:ascii="Calibri" w:hAnsi="Calibri" w:cs="Calibri"/>
                <w:szCs w:val="24"/>
              </w:rPr>
            </w:pPr>
          </w:p>
        </w:tc>
      </w:tr>
      <w:tr w:rsidR="006F44A6" w:rsidRPr="006F44A6" w14:paraId="4D2099C4"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51F22A94" w14:textId="77777777" w:rsidR="006F44A6" w:rsidRPr="006F44A6" w:rsidRDefault="006F44A6" w:rsidP="004F696D">
            <w:pPr>
              <w:rPr>
                <w:rFonts w:ascii="Calibri" w:eastAsiaTheme="minorEastAsia" w:hAnsi="Calibri" w:cs="Calibri"/>
                <w:b/>
                <w:kern w:val="24"/>
                <w:szCs w:val="24"/>
              </w:rPr>
            </w:pPr>
            <w:r w:rsidRPr="006F44A6">
              <w:rPr>
                <w:rFonts w:ascii="Calibri" w:eastAsiaTheme="minorEastAsia" w:hAnsi="Calibri" w:cs="Calibri"/>
                <w:b/>
                <w:kern w:val="24"/>
                <w:szCs w:val="24"/>
              </w:rPr>
              <w:t>F801 Qualified Dietary Staff</w:t>
            </w:r>
          </w:p>
          <w:p w14:paraId="52584BB8" w14:textId="77777777" w:rsidR="006F44A6" w:rsidRPr="006F44A6" w:rsidRDefault="006F44A6" w:rsidP="004F696D">
            <w:pPr>
              <w:rPr>
                <w:rFonts w:ascii="Calibri" w:eastAsiaTheme="minorEastAsia" w:hAnsi="Calibri" w:cs="Calibri"/>
                <w:kern w:val="24"/>
                <w:szCs w:val="24"/>
              </w:rPr>
            </w:pPr>
            <w:r w:rsidRPr="006F44A6">
              <w:rPr>
                <w:rFonts w:ascii="Calibri" w:eastAsiaTheme="minorEastAsia" w:hAnsi="Calibri" w:cs="Calibri"/>
                <w:kern w:val="24"/>
                <w:szCs w:val="24"/>
              </w:rPr>
              <w:t>“The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w:t>
            </w:r>
            <w:r w:rsidRPr="006F44A6">
              <w:rPr>
                <w:rStyle w:val="FootnoteReference"/>
                <w:rFonts w:ascii="Calibri" w:eastAsiaTheme="minorEastAsia" w:hAnsi="Calibri" w:cs="Calibri"/>
                <w:kern w:val="24"/>
                <w:szCs w:val="24"/>
              </w:rPr>
              <w:footnoteReference w:id="6"/>
            </w:r>
          </w:p>
          <w:p w14:paraId="205DC54F" w14:textId="77777777" w:rsidR="006F44A6" w:rsidRPr="006F44A6" w:rsidRDefault="006F44A6" w:rsidP="004F696D">
            <w:pPr>
              <w:rPr>
                <w:rFonts w:ascii="Calibri" w:hAnsi="Calibri" w:cs="Calibri"/>
                <w:b/>
                <w:szCs w:val="24"/>
              </w:rPr>
            </w:pP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48673E04" w14:textId="77777777" w:rsidR="006F44A6" w:rsidRPr="006F44A6" w:rsidRDefault="005B3ADC" w:rsidP="004F696D">
            <w:pPr>
              <w:spacing w:before="120"/>
              <w:rPr>
                <w:rFonts w:ascii="Calibri" w:hAnsi="Calibri" w:cs="Calibri"/>
                <w:szCs w:val="24"/>
              </w:rPr>
            </w:pPr>
            <w:sdt>
              <w:sdtPr>
                <w:rPr>
                  <w:rFonts w:ascii="Calibri" w:hAnsi="Calibri" w:cs="Calibri"/>
                  <w:szCs w:val="24"/>
                </w:rPr>
                <w:id w:val="651020401"/>
                <w14:checkbox>
                  <w14:checked w14:val="0"/>
                  <w14:checkedState w14:val="2612" w14:font="MS Gothic"/>
                  <w14:uncheckedState w14:val="2610" w14:font="MS Gothic"/>
                </w14:checkbox>
              </w:sdtPr>
              <w:sdtEndPr/>
              <w:sdtContent>
                <w:r w:rsidR="006F44A6" w:rsidRPr="006F44A6">
                  <w:rPr>
                    <w:rFonts w:ascii="Segoe UI Symbol" w:eastAsia="MS Gothic" w:hAnsi="Segoe UI Symbol" w:cs="Segoe UI Symbol"/>
                    <w:szCs w:val="24"/>
                  </w:rPr>
                  <w:t>☐</w:t>
                </w:r>
              </w:sdtContent>
            </w:sdt>
            <w:r w:rsidR="006F44A6" w:rsidRPr="006F44A6">
              <w:rPr>
                <w:rFonts w:ascii="Calibri" w:hAnsi="Calibri" w:cs="Calibri"/>
                <w:szCs w:val="24"/>
              </w:rPr>
              <w:t xml:space="preserve"> Review, revise and institute policy and procedures regarding education and evidence of competency evaluations for food and nutrition service personnel</w:t>
            </w:r>
          </w:p>
          <w:p w14:paraId="3BC302E2" w14:textId="77777777" w:rsidR="006F44A6" w:rsidRPr="006F44A6" w:rsidRDefault="006F44A6" w:rsidP="004F696D">
            <w:pPr>
              <w:spacing w:before="120"/>
              <w:rPr>
                <w:rFonts w:ascii="Calibri" w:hAnsi="Calibri" w:cs="Calibri"/>
                <w:szCs w:val="24"/>
              </w:rPr>
            </w:pPr>
          </w:p>
          <w:p w14:paraId="4352735D" w14:textId="77777777" w:rsidR="006F44A6" w:rsidRPr="006F44A6" w:rsidRDefault="005B3ADC" w:rsidP="004F696D">
            <w:pPr>
              <w:spacing w:before="120"/>
              <w:rPr>
                <w:rFonts w:ascii="Calibri" w:hAnsi="Calibri" w:cs="Calibri"/>
                <w:szCs w:val="24"/>
              </w:rPr>
            </w:pPr>
            <w:sdt>
              <w:sdtPr>
                <w:rPr>
                  <w:rFonts w:ascii="Calibri" w:hAnsi="Calibri" w:cs="Calibri"/>
                  <w:szCs w:val="24"/>
                </w:rPr>
                <w:id w:val="-551994478"/>
                <w14:checkbox>
                  <w14:checked w14:val="0"/>
                  <w14:checkedState w14:val="2612" w14:font="MS Gothic"/>
                  <w14:uncheckedState w14:val="2610" w14:font="MS Gothic"/>
                </w14:checkbox>
              </w:sdtPr>
              <w:sdtEndPr/>
              <w:sdtContent>
                <w:r w:rsidR="006F44A6" w:rsidRPr="006F44A6">
                  <w:rPr>
                    <w:rFonts w:ascii="Segoe UI Symbol" w:eastAsia="MS Gothic" w:hAnsi="Segoe UI Symbol" w:cs="Segoe UI Symbol"/>
                    <w:szCs w:val="24"/>
                  </w:rPr>
                  <w:t>☐</w:t>
                </w:r>
              </w:sdtContent>
            </w:sdt>
            <w:r w:rsidR="006F44A6" w:rsidRPr="006F44A6">
              <w:rPr>
                <w:rFonts w:ascii="Calibri" w:hAnsi="Calibri" w:cs="Calibri"/>
                <w:szCs w:val="24"/>
              </w:rPr>
              <w:t xml:space="preserve"> Review and revise facility assessment for </w:t>
            </w:r>
            <w:proofErr w:type="gramStart"/>
            <w:r w:rsidR="006F44A6" w:rsidRPr="006F44A6">
              <w:rPr>
                <w:rFonts w:ascii="Calibri" w:hAnsi="Calibri" w:cs="Calibri"/>
                <w:szCs w:val="24"/>
              </w:rPr>
              <w:t>sufficient</w:t>
            </w:r>
            <w:proofErr w:type="gramEnd"/>
            <w:r w:rsidR="006F44A6" w:rsidRPr="006F44A6">
              <w:rPr>
                <w:rFonts w:ascii="Calibri" w:hAnsi="Calibri" w:cs="Calibri"/>
                <w:szCs w:val="24"/>
              </w:rPr>
              <w:t xml:space="preserve"> and competent dietary staff per resident population needs as assessed</w:t>
            </w:r>
          </w:p>
        </w:tc>
      </w:tr>
      <w:tr w:rsidR="006F44A6" w:rsidRPr="006F44A6" w14:paraId="75D87F5D"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76B7CC04" w14:textId="77777777" w:rsidR="006F44A6" w:rsidRPr="006F44A6" w:rsidRDefault="006F44A6" w:rsidP="004F696D">
            <w:pPr>
              <w:rPr>
                <w:rFonts w:ascii="Calibri" w:hAnsi="Calibri" w:cs="Calibri"/>
                <w:b/>
                <w:szCs w:val="24"/>
              </w:rPr>
            </w:pPr>
            <w:r w:rsidRPr="006F44A6">
              <w:rPr>
                <w:rFonts w:ascii="Calibri" w:hAnsi="Calibri" w:cs="Calibri"/>
                <w:b/>
                <w:szCs w:val="24"/>
              </w:rPr>
              <w:t>F552 Right to be informed and make treatment decisions</w:t>
            </w:r>
          </w:p>
          <w:p w14:paraId="041AB12A" w14:textId="77777777" w:rsidR="006F44A6" w:rsidRPr="006F44A6" w:rsidRDefault="006F44A6" w:rsidP="004F696D">
            <w:pPr>
              <w:textAlignment w:val="baseline"/>
              <w:rPr>
                <w:rFonts w:ascii="Calibri" w:hAnsi="Calibri" w:cs="Calibri"/>
                <w:bCs/>
                <w:iCs/>
                <w:szCs w:val="24"/>
              </w:rPr>
            </w:pPr>
            <w:r w:rsidRPr="006F44A6">
              <w:rPr>
                <w:rFonts w:ascii="Calibri" w:hAnsi="Calibri" w:cs="Calibri"/>
                <w:b/>
                <w:bCs/>
                <w:iCs/>
                <w:szCs w:val="24"/>
              </w:rPr>
              <w:t>“§</w:t>
            </w:r>
            <w:r w:rsidRPr="006F44A6">
              <w:rPr>
                <w:rFonts w:ascii="Calibri" w:hAnsi="Calibri" w:cs="Calibri"/>
                <w:bCs/>
                <w:iCs/>
                <w:szCs w:val="24"/>
              </w:rPr>
              <w:t xml:space="preserve">483.10(c) Planning and Implementing Care.   The resident has the right to be informed of, and participate in, his or her treatment, including: </w:t>
            </w:r>
          </w:p>
          <w:p w14:paraId="0F0B478A" w14:textId="77777777" w:rsidR="006F44A6" w:rsidRPr="006F44A6" w:rsidRDefault="006F44A6" w:rsidP="004F696D">
            <w:pPr>
              <w:textAlignment w:val="baseline"/>
              <w:rPr>
                <w:rFonts w:ascii="Calibri" w:hAnsi="Calibri" w:cs="Calibri"/>
                <w:bCs/>
                <w:iCs/>
                <w:szCs w:val="24"/>
              </w:rPr>
            </w:pPr>
            <w:r w:rsidRPr="006F44A6">
              <w:rPr>
                <w:rFonts w:ascii="Calibri" w:hAnsi="Calibri" w:cs="Calibri"/>
                <w:bCs/>
                <w:iCs/>
                <w:szCs w:val="24"/>
              </w:rPr>
              <w:t xml:space="preserve">§483.10(c)(1) The right to be fully informed in language that he or she can understand of his or her total health status, including but not limited to, his or her medical condition. </w:t>
            </w:r>
          </w:p>
          <w:p w14:paraId="3EC44436" w14:textId="77777777" w:rsidR="006F44A6" w:rsidRPr="006F44A6" w:rsidRDefault="006F44A6" w:rsidP="004F696D">
            <w:pPr>
              <w:textAlignment w:val="baseline"/>
              <w:rPr>
                <w:rFonts w:ascii="Calibri" w:hAnsi="Calibri" w:cs="Calibri"/>
                <w:bCs/>
                <w:iCs/>
                <w:szCs w:val="24"/>
              </w:rPr>
            </w:pPr>
            <w:r w:rsidRPr="006F44A6">
              <w:rPr>
                <w:rFonts w:ascii="Calibri" w:hAnsi="Calibri" w:cs="Calibri"/>
                <w:bCs/>
                <w:iCs/>
                <w:szCs w:val="24"/>
              </w:rPr>
              <w:lastRenderedPageBreak/>
              <w:t xml:space="preserve">§483.10(c)(4) The right to be informed, in advance, of the care to be furnished and the type of care giver or professional that will furnish care. </w:t>
            </w:r>
          </w:p>
          <w:p w14:paraId="0A79A59C" w14:textId="77777777" w:rsidR="006F44A6" w:rsidRPr="006F44A6" w:rsidRDefault="006F44A6" w:rsidP="004F696D">
            <w:pPr>
              <w:textAlignment w:val="baseline"/>
              <w:rPr>
                <w:rFonts w:ascii="Calibri" w:hAnsi="Calibri" w:cs="Calibri"/>
                <w:b/>
                <w:bCs/>
                <w:iCs/>
                <w:szCs w:val="24"/>
              </w:rPr>
            </w:pPr>
            <w:r w:rsidRPr="006F44A6">
              <w:rPr>
                <w:rFonts w:ascii="Calibri" w:hAnsi="Calibri" w:cs="Calibri"/>
                <w:bCs/>
                <w:iCs/>
                <w:szCs w:val="24"/>
              </w:rPr>
              <w:t>§483.10(c)(5) The right to be informed in advance, by the physician or other practitioner or professional, of the risks and benefits of proposed care, of treatment and treatment alternatives or treatment options and to choose the alternative or option he or she prefers”</w:t>
            </w:r>
            <w:r w:rsidRPr="006F44A6">
              <w:rPr>
                <w:rStyle w:val="FootnoteReference"/>
                <w:rFonts w:ascii="Calibri" w:hAnsi="Calibri" w:cs="Calibri"/>
                <w:bCs/>
                <w:iCs/>
                <w:szCs w:val="24"/>
              </w:rPr>
              <w:footnoteReference w:id="7"/>
            </w: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77D30AEA" w14:textId="77777777" w:rsidR="006F44A6" w:rsidRPr="006F44A6" w:rsidRDefault="005B3ADC" w:rsidP="004F696D">
            <w:pPr>
              <w:spacing w:before="120"/>
              <w:rPr>
                <w:rFonts w:ascii="Calibri" w:hAnsi="Calibri" w:cs="Calibri"/>
                <w:szCs w:val="24"/>
              </w:rPr>
            </w:pPr>
            <w:sdt>
              <w:sdtPr>
                <w:rPr>
                  <w:rFonts w:ascii="Calibri" w:hAnsi="Calibri" w:cs="Calibri"/>
                  <w:szCs w:val="24"/>
                </w:rPr>
                <w:id w:val="-306328460"/>
                <w14:checkbox>
                  <w14:checked w14:val="0"/>
                  <w14:checkedState w14:val="2612" w14:font="MS Gothic"/>
                  <w14:uncheckedState w14:val="2610" w14:font="MS Gothic"/>
                </w14:checkbox>
              </w:sdtPr>
              <w:sdtEndPr/>
              <w:sdtContent>
                <w:r w:rsidR="006F44A6" w:rsidRPr="006F44A6">
                  <w:rPr>
                    <w:rFonts w:ascii="Segoe UI Symbol" w:eastAsia="MS Gothic" w:hAnsi="Segoe UI Symbol" w:cs="Segoe UI Symbol"/>
                    <w:szCs w:val="24"/>
                  </w:rPr>
                  <w:t>☐</w:t>
                </w:r>
              </w:sdtContent>
            </w:sdt>
            <w:r w:rsidR="006F44A6" w:rsidRPr="006F44A6">
              <w:rPr>
                <w:rFonts w:ascii="Calibri" w:hAnsi="Calibri" w:cs="Calibri"/>
                <w:szCs w:val="24"/>
              </w:rPr>
              <w:t xml:space="preserve"> Provide resident with information of assistive devices and feeding assistance.</w:t>
            </w:r>
          </w:p>
          <w:p w14:paraId="7656AA84" w14:textId="77777777" w:rsidR="006F44A6" w:rsidRPr="006F44A6" w:rsidRDefault="005B3ADC" w:rsidP="004F696D">
            <w:pPr>
              <w:spacing w:before="120"/>
              <w:rPr>
                <w:rFonts w:ascii="Calibri" w:hAnsi="Calibri" w:cs="Calibri"/>
                <w:szCs w:val="24"/>
              </w:rPr>
            </w:pPr>
            <w:sdt>
              <w:sdtPr>
                <w:rPr>
                  <w:rFonts w:ascii="Calibri" w:hAnsi="Calibri" w:cs="Calibri"/>
                  <w:szCs w:val="24"/>
                </w:rPr>
                <w:id w:val="423080035"/>
                <w14:checkbox>
                  <w14:checked w14:val="0"/>
                  <w14:checkedState w14:val="2612" w14:font="MS Gothic"/>
                  <w14:uncheckedState w14:val="2610" w14:font="MS Gothic"/>
                </w14:checkbox>
              </w:sdtPr>
              <w:sdtEndPr/>
              <w:sdtContent>
                <w:r w:rsidR="006F44A6" w:rsidRPr="006F44A6">
                  <w:rPr>
                    <w:rFonts w:ascii="Segoe UI Symbol" w:hAnsi="Segoe UI Symbol" w:cs="Segoe UI Symbol"/>
                    <w:szCs w:val="24"/>
                  </w:rPr>
                  <w:t>☐</w:t>
                </w:r>
              </w:sdtContent>
            </w:sdt>
            <w:r w:rsidR="006F44A6" w:rsidRPr="006F44A6">
              <w:rPr>
                <w:rFonts w:ascii="Calibri" w:hAnsi="Calibri" w:cs="Calibri"/>
                <w:szCs w:val="24"/>
              </w:rPr>
              <w:t xml:space="preserve"> Include resident/resident representative in the care planning process to include choices and preferences for care plan implementation</w:t>
            </w:r>
          </w:p>
        </w:tc>
      </w:tr>
      <w:tr w:rsidR="006F44A6" w:rsidRPr="006F44A6" w14:paraId="5DFF98D2"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0D9B04E8" w14:textId="77777777" w:rsidR="006F44A6" w:rsidRPr="006F44A6" w:rsidRDefault="006F44A6" w:rsidP="004F696D">
            <w:pPr>
              <w:rPr>
                <w:rFonts w:ascii="Calibri" w:eastAsiaTheme="minorEastAsia" w:hAnsi="Calibri" w:cs="Calibri"/>
                <w:b/>
                <w:kern w:val="24"/>
                <w:szCs w:val="24"/>
              </w:rPr>
            </w:pPr>
            <w:r w:rsidRPr="006F44A6">
              <w:rPr>
                <w:rFonts w:ascii="Calibri" w:eastAsiaTheme="minorEastAsia" w:hAnsi="Calibri" w:cs="Calibri"/>
                <w:b/>
                <w:kern w:val="24"/>
                <w:szCs w:val="24"/>
              </w:rPr>
              <w:t xml:space="preserve">F805 Food in Form to Meet Needs </w:t>
            </w:r>
          </w:p>
          <w:p w14:paraId="0F17DDF9" w14:textId="77777777" w:rsidR="006F44A6" w:rsidRPr="006F44A6" w:rsidRDefault="006F44A6" w:rsidP="004F696D">
            <w:pPr>
              <w:rPr>
                <w:rFonts w:ascii="Calibri" w:hAnsi="Calibri" w:cs="Calibri"/>
                <w:b/>
                <w:szCs w:val="24"/>
              </w:rPr>
            </w:pPr>
            <w:r w:rsidRPr="006F44A6">
              <w:rPr>
                <w:rFonts w:ascii="Calibri" w:eastAsiaTheme="minorEastAsia" w:hAnsi="Calibri" w:cs="Calibri"/>
                <w:b/>
                <w:kern w:val="24"/>
                <w:szCs w:val="24"/>
              </w:rPr>
              <w:t>F808 Therapeutic Diet Ordered</w:t>
            </w: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21AB5AF2" w14:textId="77777777" w:rsidR="006F44A6" w:rsidRPr="006F44A6" w:rsidRDefault="006F44A6" w:rsidP="009D0665">
            <w:pPr>
              <w:pStyle w:val="ListParagraph"/>
              <w:numPr>
                <w:ilvl w:val="0"/>
                <w:numId w:val="1"/>
              </w:numPr>
              <w:ind w:left="360"/>
              <w:textAlignment w:val="baseline"/>
              <w:rPr>
                <w:rFonts w:ascii="Calibri" w:hAnsi="Calibri" w:cs="Calibri"/>
              </w:rPr>
            </w:pPr>
            <w:r w:rsidRPr="006F44A6">
              <w:rPr>
                <w:rFonts w:ascii="Calibri" w:hAnsi="Calibri" w:cs="Calibri"/>
              </w:rPr>
              <w:t>Policies and Procedures with education on:</w:t>
            </w:r>
          </w:p>
          <w:p w14:paraId="45CCC650" w14:textId="77777777" w:rsidR="006F44A6" w:rsidRPr="006F44A6" w:rsidRDefault="006F44A6" w:rsidP="009D0665">
            <w:pPr>
              <w:pStyle w:val="ListParagraph"/>
              <w:numPr>
                <w:ilvl w:val="0"/>
                <w:numId w:val="1"/>
              </w:numPr>
              <w:contextualSpacing/>
              <w:textAlignment w:val="baseline"/>
              <w:rPr>
                <w:rFonts w:ascii="Calibri" w:hAnsi="Calibri" w:cs="Calibri"/>
              </w:rPr>
            </w:pPr>
            <w:r w:rsidRPr="006F44A6">
              <w:rPr>
                <w:rFonts w:ascii="Calibri" w:hAnsi="Calibri" w:cs="Calibri"/>
              </w:rPr>
              <w:t>Preparation according to care plan and orders</w:t>
            </w:r>
          </w:p>
          <w:p w14:paraId="5BE0C114" w14:textId="77777777" w:rsidR="006F44A6" w:rsidRPr="006F44A6" w:rsidRDefault="006F44A6" w:rsidP="009D0665">
            <w:pPr>
              <w:pStyle w:val="ListParagraph"/>
              <w:numPr>
                <w:ilvl w:val="0"/>
                <w:numId w:val="1"/>
              </w:numPr>
              <w:contextualSpacing/>
              <w:textAlignment w:val="baseline"/>
              <w:rPr>
                <w:rFonts w:ascii="Calibri" w:hAnsi="Calibri" w:cs="Calibri"/>
              </w:rPr>
            </w:pPr>
            <w:r w:rsidRPr="006F44A6">
              <w:rPr>
                <w:rFonts w:ascii="Calibri" w:hAnsi="Calibri" w:cs="Calibri"/>
              </w:rPr>
              <w:t>Observations of resident for chewing or swallowing difficulties</w:t>
            </w:r>
          </w:p>
          <w:p w14:paraId="585C0A2F" w14:textId="77777777" w:rsidR="006F44A6" w:rsidRPr="006F44A6" w:rsidRDefault="006F44A6" w:rsidP="009D0665">
            <w:pPr>
              <w:pStyle w:val="ListParagraph"/>
              <w:numPr>
                <w:ilvl w:val="0"/>
                <w:numId w:val="1"/>
              </w:numPr>
              <w:contextualSpacing/>
              <w:textAlignment w:val="baseline"/>
              <w:rPr>
                <w:rFonts w:ascii="Calibri" w:hAnsi="Calibri" w:cs="Calibri"/>
              </w:rPr>
            </w:pPr>
            <w:r w:rsidRPr="006F44A6">
              <w:rPr>
                <w:rFonts w:ascii="Calibri" w:hAnsi="Calibri" w:cs="Calibri"/>
              </w:rPr>
              <w:t>Food is cut, chopped or mechanically altered to meet the resident’s individualized plan of care needs and as ordered by physician</w:t>
            </w:r>
          </w:p>
        </w:tc>
      </w:tr>
      <w:tr w:rsidR="006F44A6" w:rsidRPr="006F44A6" w14:paraId="0CAE8EA3"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319691C6" w14:textId="77777777" w:rsidR="006F44A6" w:rsidRPr="006F44A6" w:rsidRDefault="006F44A6" w:rsidP="004F696D">
            <w:pPr>
              <w:textAlignment w:val="baseline"/>
              <w:rPr>
                <w:rFonts w:ascii="Calibri" w:hAnsi="Calibri" w:cs="Calibri"/>
                <w:b/>
                <w:szCs w:val="24"/>
              </w:rPr>
            </w:pPr>
            <w:r w:rsidRPr="006F44A6">
              <w:rPr>
                <w:rFonts w:ascii="Calibri" w:hAnsi="Calibri" w:cs="Calibri"/>
                <w:b/>
                <w:szCs w:val="24"/>
              </w:rPr>
              <w:t>F692 Nutrition and Hydration</w:t>
            </w: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78631877" w14:textId="77777777" w:rsidR="006F44A6" w:rsidRPr="006F44A6" w:rsidRDefault="006F44A6" w:rsidP="009D0665">
            <w:pPr>
              <w:pStyle w:val="ListParagraph"/>
              <w:numPr>
                <w:ilvl w:val="0"/>
                <w:numId w:val="1"/>
              </w:numPr>
              <w:ind w:left="360"/>
              <w:textAlignment w:val="baseline"/>
              <w:rPr>
                <w:rFonts w:ascii="Calibri" w:hAnsi="Calibri" w:cs="Calibri"/>
              </w:rPr>
            </w:pPr>
            <w:r w:rsidRPr="006F44A6">
              <w:rPr>
                <w:rFonts w:ascii="Calibri" w:hAnsi="Calibri" w:cs="Calibri"/>
              </w:rPr>
              <w:t>Collaborate with IDT, resident and resident representative on diet and hydration needs, restrictions and orders</w:t>
            </w:r>
          </w:p>
        </w:tc>
      </w:tr>
      <w:tr w:rsidR="006F44A6" w:rsidRPr="006F44A6" w14:paraId="3118BE2E"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1FA2AB01" w14:textId="77777777" w:rsidR="006F44A6" w:rsidRPr="006F44A6" w:rsidRDefault="006F44A6" w:rsidP="004F696D">
            <w:pPr>
              <w:textAlignment w:val="baseline"/>
              <w:rPr>
                <w:rFonts w:ascii="Calibri" w:hAnsi="Calibri" w:cs="Calibri"/>
                <w:b/>
                <w:szCs w:val="24"/>
              </w:rPr>
            </w:pPr>
            <w:r w:rsidRPr="006F44A6">
              <w:rPr>
                <w:rFonts w:ascii="Calibri" w:hAnsi="Calibri" w:cs="Calibri"/>
                <w:b/>
                <w:szCs w:val="24"/>
              </w:rPr>
              <w:t>F880 Infection Control</w:t>
            </w:r>
          </w:p>
          <w:p w14:paraId="3E870A26" w14:textId="77777777" w:rsidR="006F44A6" w:rsidRPr="006F44A6" w:rsidRDefault="006F44A6" w:rsidP="004F696D">
            <w:pPr>
              <w:textAlignment w:val="baseline"/>
              <w:rPr>
                <w:rFonts w:ascii="Calibri" w:hAnsi="Calibri" w:cs="Calibri"/>
                <w:bCs/>
                <w:iCs/>
                <w:szCs w:val="24"/>
              </w:rPr>
            </w:pPr>
            <w:r w:rsidRPr="006F44A6">
              <w:rPr>
                <w:rFonts w:ascii="Calibri" w:hAnsi="Calibri" w:cs="Calibri"/>
                <w:bCs/>
                <w:iCs/>
                <w:szCs w:val="24"/>
              </w:rPr>
              <w:t>“The facility must establish and maintain an infection prevention and control program designed to provide a safe, sanitary and comfortable environment and to help prevent the development and transmission of communicable diseases and infections.”</w:t>
            </w:r>
            <w:r w:rsidRPr="006F44A6">
              <w:rPr>
                <w:rStyle w:val="FootnoteReference"/>
                <w:rFonts w:ascii="Calibri" w:hAnsi="Calibri" w:cs="Calibri"/>
                <w:bCs/>
                <w:iCs/>
                <w:szCs w:val="24"/>
              </w:rPr>
              <w:footnoteReference w:id="8"/>
            </w: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5D9D23E7" w14:textId="77777777" w:rsidR="006F44A6" w:rsidRPr="006F44A6" w:rsidRDefault="005B3ADC" w:rsidP="004F696D">
            <w:pPr>
              <w:spacing w:before="120"/>
              <w:rPr>
                <w:rFonts w:ascii="Calibri" w:hAnsi="Calibri" w:cs="Calibri"/>
                <w:szCs w:val="24"/>
              </w:rPr>
            </w:pPr>
            <w:sdt>
              <w:sdtPr>
                <w:rPr>
                  <w:rFonts w:ascii="Calibri" w:hAnsi="Calibri" w:cs="Calibri"/>
                  <w:szCs w:val="24"/>
                </w:rPr>
                <w:id w:val="171303723"/>
                <w14:checkbox>
                  <w14:checked w14:val="0"/>
                  <w14:checkedState w14:val="2612" w14:font="MS Gothic"/>
                  <w14:uncheckedState w14:val="2610" w14:font="MS Gothic"/>
                </w14:checkbox>
              </w:sdtPr>
              <w:sdtEndPr/>
              <w:sdtContent>
                <w:r w:rsidR="006F44A6" w:rsidRPr="006F44A6">
                  <w:rPr>
                    <w:rFonts w:ascii="Segoe UI Symbol" w:hAnsi="Segoe UI Symbol" w:cs="Segoe UI Symbol"/>
                    <w:szCs w:val="24"/>
                  </w:rPr>
                  <w:t>☐</w:t>
                </w:r>
              </w:sdtContent>
            </w:sdt>
            <w:r w:rsidR="006F44A6" w:rsidRPr="006F44A6">
              <w:rPr>
                <w:rFonts w:ascii="Calibri" w:hAnsi="Calibri" w:cs="Calibri"/>
                <w:szCs w:val="24"/>
              </w:rPr>
              <w:t xml:space="preserve"> Nurse, CNA and Feeding Assistants training on Infection Control to include:</w:t>
            </w:r>
          </w:p>
          <w:p w14:paraId="7077356C" w14:textId="77777777" w:rsidR="006F44A6" w:rsidRPr="006F44A6" w:rsidRDefault="006F44A6" w:rsidP="009D0665">
            <w:pPr>
              <w:pStyle w:val="ListParagraph"/>
              <w:numPr>
                <w:ilvl w:val="0"/>
                <w:numId w:val="2"/>
              </w:numPr>
              <w:spacing w:before="120"/>
              <w:contextualSpacing/>
              <w:rPr>
                <w:rFonts w:ascii="Calibri" w:eastAsiaTheme="minorHAnsi" w:hAnsi="Calibri" w:cs="Calibri"/>
              </w:rPr>
            </w:pPr>
            <w:r w:rsidRPr="006F44A6">
              <w:rPr>
                <w:rFonts w:ascii="Calibri" w:eastAsiaTheme="minorHAnsi" w:hAnsi="Calibri" w:cs="Calibri"/>
              </w:rPr>
              <w:t>Standard Precautions</w:t>
            </w:r>
          </w:p>
          <w:p w14:paraId="28496EA4" w14:textId="77777777" w:rsidR="006F44A6" w:rsidRPr="006F44A6" w:rsidRDefault="006F44A6" w:rsidP="009D0665">
            <w:pPr>
              <w:pStyle w:val="ListParagraph"/>
              <w:numPr>
                <w:ilvl w:val="0"/>
                <w:numId w:val="2"/>
              </w:numPr>
              <w:spacing w:before="120"/>
              <w:contextualSpacing/>
              <w:rPr>
                <w:rFonts w:ascii="Calibri" w:eastAsiaTheme="minorHAnsi" w:hAnsi="Calibri" w:cs="Calibri"/>
              </w:rPr>
            </w:pPr>
            <w:r w:rsidRPr="006F44A6">
              <w:rPr>
                <w:rFonts w:ascii="Calibri" w:eastAsiaTheme="minorHAnsi" w:hAnsi="Calibri" w:cs="Calibri"/>
              </w:rPr>
              <w:t>Transmission-Based Precautions</w:t>
            </w:r>
          </w:p>
          <w:p w14:paraId="24264D8A" w14:textId="77777777" w:rsidR="006F44A6" w:rsidRPr="006F44A6" w:rsidRDefault="006F44A6" w:rsidP="009D0665">
            <w:pPr>
              <w:pStyle w:val="ListParagraph"/>
              <w:numPr>
                <w:ilvl w:val="0"/>
                <w:numId w:val="2"/>
              </w:numPr>
              <w:spacing w:before="120"/>
              <w:contextualSpacing/>
              <w:rPr>
                <w:rFonts w:ascii="Calibri" w:eastAsiaTheme="minorHAnsi" w:hAnsi="Calibri" w:cs="Calibri"/>
              </w:rPr>
            </w:pPr>
            <w:r w:rsidRPr="006F44A6">
              <w:rPr>
                <w:rFonts w:ascii="Calibri" w:eastAsiaTheme="minorHAnsi" w:hAnsi="Calibri" w:cs="Calibri"/>
              </w:rPr>
              <w:t>PPE</w:t>
            </w:r>
          </w:p>
          <w:p w14:paraId="6C79774E" w14:textId="77777777" w:rsidR="006F44A6" w:rsidRPr="006F44A6" w:rsidRDefault="006F44A6" w:rsidP="009D0665">
            <w:pPr>
              <w:pStyle w:val="ListParagraph"/>
              <w:numPr>
                <w:ilvl w:val="0"/>
                <w:numId w:val="2"/>
              </w:numPr>
              <w:spacing w:before="120"/>
              <w:contextualSpacing/>
              <w:rPr>
                <w:rFonts w:ascii="Calibri" w:eastAsiaTheme="minorHAnsi" w:hAnsi="Calibri" w:cs="Calibri"/>
              </w:rPr>
            </w:pPr>
            <w:r w:rsidRPr="006F44A6">
              <w:rPr>
                <w:rFonts w:ascii="Calibri" w:eastAsiaTheme="minorHAnsi" w:hAnsi="Calibri" w:cs="Calibri"/>
              </w:rPr>
              <w:t>Hand Hygiene</w:t>
            </w:r>
          </w:p>
          <w:p w14:paraId="0AE2D2D1" w14:textId="77777777" w:rsidR="006F44A6" w:rsidRPr="006F44A6" w:rsidRDefault="006F44A6" w:rsidP="009D0665">
            <w:pPr>
              <w:pStyle w:val="ListParagraph"/>
              <w:numPr>
                <w:ilvl w:val="0"/>
                <w:numId w:val="2"/>
              </w:numPr>
              <w:spacing w:before="120"/>
              <w:contextualSpacing/>
              <w:rPr>
                <w:rFonts w:ascii="Calibri" w:eastAsiaTheme="minorHAnsi" w:hAnsi="Calibri" w:cs="Calibri"/>
              </w:rPr>
            </w:pPr>
            <w:r w:rsidRPr="006F44A6">
              <w:rPr>
                <w:rFonts w:ascii="Calibri" w:eastAsiaTheme="minorHAnsi" w:hAnsi="Calibri" w:cs="Calibri"/>
              </w:rPr>
              <w:t>Blood Borne Pathogens</w:t>
            </w:r>
          </w:p>
          <w:p w14:paraId="3ABE498F" w14:textId="77777777" w:rsidR="006F44A6" w:rsidRPr="006F44A6" w:rsidRDefault="006F44A6" w:rsidP="009D0665">
            <w:pPr>
              <w:pStyle w:val="ListParagraph"/>
              <w:numPr>
                <w:ilvl w:val="0"/>
                <w:numId w:val="2"/>
              </w:numPr>
              <w:spacing w:before="120"/>
              <w:contextualSpacing/>
              <w:rPr>
                <w:rFonts w:ascii="Calibri" w:eastAsiaTheme="minorHAnsi" w:hAnsi="Calibri" w:cs="Calibri"/>
              </w:rPr>
            </w:pPr>
            <w:r w:rsidRPr="006F44A6">
              <w:rPr>
                <w:rFonts w:ascii="Calibri" w:eastAsiaTheme="minorHAnsi" w:hAnsi="Calibri" w:cs="Calibri"/>
              </w:rPr>
              <w:t>Cleaning and disinfection of adaptive eating utensils/equipment</w:t>
            </w:r>
          </w:p>
        </w:tc>
      </w:tr>
      <w:tr w:rsidR="006F44A6" w:rsidRPr="006F44A6" w14:paraId="3D9A9CE1" w14:textId="77777777" w:rsidTr="004F696D">
        <w:tc>
          <w:tcPr>
            <w:tcW w:w="5490" w:type="dxa"/>
            <w:tcBorders>
              <w:top w:val="outset" w:sz="6" w:space="0" w:color="auto"/>
              <w:left w:val="single" w:sz="6" w:space="0" w:color="auto"/>
              <w:bottom w:val="outset" w:sz="6" w:space="0" w:color="auto"/>
              <w:right w:val="single" w:sz="6" w:space="0" w:color="auto"/>
            </w:tcBorders>
            <w:shd w:val="clear" w:color="auto" w:fill="auto"/>
          </w:tcPr>
          <w:p w14:paraId="1D44AC47" w14:textId="77777777" w:rsidR="006F44A6" w:rsidRPr="006F44A6" w:rsidRDefault="006F44A6" w:rsidP="004F696D">
            <w:pPr>
              <w:textAlignment w:val="baseline"/>
              <w:rPr>
                <w:rFonts w:ascii="Calibri" w:hAnsi="Calibri" w:cs="Calibri"/>
                <w:b/>
                <w:bCs/>
                <w:iCs/>
                <w:szCs w:val="24"/>
              </w:rPr>
            </w:pPr>
            <w:r w:rsidRPr="006F44A6">
              <w:rPr>
                <w:rFonts w:ascii="Calibri" w:hAnsi="Calibri" w:cs="Calibri"/>
                <w:b/>
                <w:szCs w:val="24"/>
              </w:rPr>
              <w:t>F842 Medical Records</w:t>
            </w:r>
          </w:p>
        </w:tc>
        <w:tc>
          <w:tcPr>
            <w:tcW w:w="5220" w:type="dxa"/>
            <w:tcBorders>
              <w:top w:val="outset" w:sz="6" w:space="0" w:color="auto"/>
              <w:left w:val="outset" w:sz="6" w:space="0" w:color="auto"/>
              <w:bottom w:val="outset" w:sz="6" w:space="0" w:color="auto"/>
              <w:right w:val="single" w:sz="6" w:space="0" w:color="auto"/>
            </w:tcBorders>
            <w:shd w:val="clear" w:color="auto" w:fill="auto"/>
          </w:tcPr>
          <w:p w14:paraId="6E91D0CB" w14:textId="77777777" w:rsidR="006F44A6" w:rsidRPr="006F44A6" w:rsidRDefault="005B3ADC" w:rsidP="004F696D">
            <w:pPr>
              <w:spacing w:before="120"/>
              <w:rPr>
                <w:rFonts w:ascii="Calibri" w:hAnsi="Calibri" w:cs="Calibri"/>
                <w:szCs w:val="24"/>
              </w:rPr>
            </w:pPr>
            <w:sdt>
              <w:sdtPr>
                <w:rPr>
                  <w:rFonts w:ascii="Calibri" w:hAnsi="Calibri" w:cs="Calibri"/>
                  <w:szCs w:val="24"/>
                </w:rPr>
                <w:id w:val="-1928103722"/>
                <w14:checkbox>
                  <w14:checked w14:val="0"/>
                  <w14:checkedState w14:val="2612" w14:font="MS Gothic"/>
                  <w14:uncheckedState w14:val="2610" w14:font="MS Gothic"/>
                </w14:checkbox>
              </w:sdtPr>
              <w:sdtEndPr/>
              <w:sdtContent>
                <w:r w:rsidR="006F44A6" w:rsidRPr="006F44A6">
                  <w:rPr>
                    <w:rFonts w:ascii="Segoe UI Symbol" w:hAnsi="Segoe UI Symbol" w:cs="Segoe UI Symbol"/>
                    <w:szCs w:val="24"/>
                  </w:rPr>
                  <w:t>☐</w:t>
                </w:r>
              </w:sdtContent>
            </w:sdt>
            <w:r w:rsidR="006F44A6" w:rsidRPr="006F44A6">
              <w:rPr>
                <w:rFonts w:ascii="Calibri" w:hAnsi="Calibri" w:cs="Calibri"/>
                <w:szCs w:val="24"/>
              </w:rPr>
              <w:t xml:space="preserve"> Documentation in the Medical Record to include:</w:t>
            </w:r>
          </w:p>
          <w:p w14:paraId="6B03F401" w14:textId="77777777" w:rsidR="006F44A6" w:rsidRPr="006F44A6" w:rsidRDefault="006F44A6" w:rsidP="009D0665">
            <w:pPr>
              <w:pStyle w:val="ListParagraph"/>
              <w:numPr>
                <w:ilvl w:val="0"/>
                <w:numId w:val="3"/>
              </w:numPr>
              <w:spacing w:before="120"/>
              <w:contextualSpacing/>
              <w:rPr>
                <w:rFonts w:ascii="Calibri" w:eastAsiaTheme="minorHAnsi" w:hAnsi="Calibri" w:cs="Calibri"/>
              </w:rPr>
            </w:pPr>
            <w:r w:rsidRPr="006F44A6">
              <w:rPr>
                <w:rFonts w:ascii="Calibri" w:eastAsiaTheme="minorHAnsi" w:hAnsi="Calibri" w:cs="Calibri"/>
              </w:rPr>
              <w:t>Resident care and services</w:t>
            </w:r>
          </w:p>
          <w:p w14:paraId="11B4B8BC" w14:textId="77777777" w:rsidR="006F44A6" w:rsidRPr="006F44A6" w:rsidRDefault="006F44A6" w:rsidP="009D0665">
            <w:pPr>
              <w:pStyle w:val="ListParagraph"/>
              <w:numPr>
                <w:ilvl w:val="0"/>
                <w:numId w:val="3"/>
              </w:numPr>
              <w:spacing w:before="120"/>
              <w:contextualSpacing/>
              <w:rPr>
                <w:rFonts w:ascii="Calibri" w:eastAsiaTheme="minorHAnsi" w:hAnsi="Calibri" w:cs="Calibri"/>
              </w:rPr>
            </w:pPr>
            <w:r w:rsidRPr="006F44A6">
              <w:rPr>
                <w:rFonts w:ascii="Calibri" w:eastAsiaTheme="minorHAnsi" w:hAnsi="Calibri" w:cs="Calibri"/>
              </w:rPr>
              <w:t>Change of condition and follow up</w:t>
            </w:r>
          </w:p>
          <w:p w14:paraId="5D1FCD33" w14:textId="77777777" w:rsidR="006F44A6" w:rsidRPr="006F44A6" w:rsidRDefault="006F44A6" w:rsidP="009D0665">
            <w:pPr>
              <w:pStyle w:val="ListParagraph"/>
              <w:numPr>
                <w:ilvl w:val="0"/>
                <w:numId w:val="3"/>
              </w:numPr>
              <w:spacing w:before="120"/>
              <w:contextualSpacing/>
              <w:rPr>
                <w:rFonts w:ascii="Calibri" w:eastAsiaTheme="minorHAnsi" w:hAnsi="Calibri" w:cs="Calibri"/>
              </w:rPr>
            </w:pPr>
            <w:r w:rsidRPr="006F44A6">
              <w:rPr>
                <w:rFonts w:ascii="Calibri" w:eastAsiaTheme="minorHAnsi" w:hAnsi="Calibri" w:cs="Calibri"/>
              </w:rPr>
              <w:lastRenderedPageBreak/>
              <w:t>Communication form between Shifts</w:t>
            </w:r>
          </w:p>
          <w:p w14:paraId="2810139E" w14:textId="77777777" w:rsidR="006F44A6" w:rsidRPr="006F44A6" w:rsidRDefault="006F44A6" w:rsidP="009D0665">
            <w:pPr>
              <w:pStyle w:val="ListParagraph"/>
              <w:numPr>
                <w:ilvl w:val="0"/>
                <w:numId w:val="3"/>
              </w:numPr>
              <w:spacing w:before="120"/>
              <w:contextualSpacing/>
              <w:rPr>
                <w:rFonts w:ascii="Calibri" w:eastAsiaTheme="minorHAnsi" w:hAnsi="Calibri" w:cs="Calibri"/>
              </w:rPr>
            </w:pPr>
            <w:r w:rsidRPr="006F44A6">
              <w:rPr>
                <w:rFonts w:ascii="Calibri" w:eastAsiaTheme="minorHAnsi" w:hAnsi="Calibri" w:cs="Calibri"/>
              </w:rPr>
              <w:t>Care Plan and revisions</w:t>
            </w:r>
          </w:p>
          <w:p w14:paraId="0BCD5211" w14:textId="77777777" w:rsidR="006F44A6" w:rsidRPr="006F44A6" w:rsidRDefault="006F44A6" w:rsidP="009D0665">
            <w:pPr>
              <w:pStyle w:val="ListParagraph"/>
              <w:numPr>
                <w:ilvl w:val="0"/>
                <w:numId w:val="3"/>
              </w:numPr>
              <w:spacing w:before="120"/>
              <w:contextualSpacing/>
              <w:rPr>
                <w:rFonts w:ascii="Calibri" w:eastAsiaTheme="minorHAnsi" w:hAnsi="Calibri" w:cs="Calibri"/>
              </w:rPr>
            </w:pPr>
            <w:r w:rsidRPr="006F44A6">
              <w:rPr>
                <w:rFonts w:ascii="Calibri" w:eastAsiaTheme="minorHAnsi" w:hAnsi="Calibri" w:cs="Calibri"/>
              </w:rPr>
              <w:t>Physician orders</w:t>
            </w:r>
          </w:p>
          <w:p w14:paraId="5ED21C75" w14:textId="77777777" w:rsidR="006F44A6" w:rsidRPr="006F44A6" w:rsidRDefault="006F44A6" w:rsidP="009D0665">
            <w:pPr>
              <w:pStyle w:val="ListParagraph"/>
              <w:numPr>
                <w:ilvl w:val="0"/>
                <w:numId w:val="1"/>
              </w:numPr>
              <w:ind w:left="360"/>
              <w:textAlignment w:val="baseline"/>
              <w:rPr>
                <w:rFonts w:ascii="Calibri" w:hAnsi="Calibri" w:cs="Calibri"/>
              </w:rPr>
            </w:pPr>
            <w:r w:rsidRPr="006F44A6">
              <w:rPr>
                <w:rFonts w:ascii="Calibri" w:eastAsiaTheme="minorHAnsi" w:hAnsi="Calibri" w:cs="Calibri"/>
              </w:rPr>
              <w:t>All pertinent charting</w:t>
            </w:r>
          </w:p>
        </w:tc>
      </w:tr>
    </w:tbl>
    <w:p w14:paraId="6F813E8C" w14:textId="77777777" w:rsidR="006F44A6" w:rsidRPr="006F44A6" w:rsidRDefault="006F44A6" w:rsidP="006F44A6">
      <w:pPr>
        <w:rPr>
          <w:rFonts w:ascii="Calibri" w:hAnsi="Calibri" w:cs="Calibri"/>
          <w:szCs w:val="24"/>
        </w:rPr>
      </w:pPr>
    </w:p>
    <w:p w14:paraId="4C4986C1" w14:textId="3D9BBA7A" w:rsidR="006F44A6" w:rsidRDefault="006F44A6" w:rsidP="006F44A6">
      <w:pPr>
        <w:rPr>
          <w:rFonts w:ascii="Calibri" w:hAnsi="Calibri" w:cs="Calibri"/>
          <w:b/>
          <w:szCs w:val="24"/>
        </w:rPr>
      </w:pPr>
      <w:r w:rsidRPr="006F44A6">
        <w:rPr>
          <w:rFonts w:ascii="Calibri" w:hAnsi="Calibri" w:cs="Calibri"/>
          <w:b/>
          <w:szCs w:val="24"/>
        </w:rPr>
        <w:t>References</w:t>
      </w:r>
    </w:p>
    <w:p w14:paraId="1A4D9F2F" w14:textId="77777777" w:rsidR="006F44A6" w:rsidRPr="006F44A6" w:rsidRDefault="006F44A6" w:rsidP="006F44A6">
      <w:pPr>
        <w:rPr>
          <w:rFonts w:ascii="Calibri" w:hAnsi="Calibri" w:cs="Calibri"/>
          <w:b/>
          <w:szCs w:val="24"/>
        </w:rPr>
      </w:pPr>
    </w:p>
    <w:p w14:paraId="3BC38ABB" w14:textId="77777777" w:rsidR="006F44A6" w:rsidRPr="006F44A6" w:rsidRDefault="006F44A6" w:rsidP="006F44A6">
      <w:pPr>
        <w:rPr>
          <w:rFonts w:ascii="Calibri" w:eastAsia="MS Mincho" w:hAnsi="Calibri" w:cs="Calibri"/>
          <w:szCs w:val="24"/>
        </w:rPr>
      </w:pPr>
      <w:r w:rsidRPr="006F44A6">
        <w:rPr>
          <w:rFonts w:ascii="Calibri" w:eastAsia="MS Mincho" w:hAnsi="Calibri" w:cs="Calibri"/>
          <w:szCs w:val="24"/>
        </w:rPr>
        <w:t xml:space="preserve">Centers for Medicare &amp; Medicaid Services State Operations Manual, Appendix PP – Guidance to Surveyors for Long Term Care Facilities (Rev. 173, 11-22-17):  </w:t>
      </w:r>
      <w:hyperlink r:id="rId8" w:history="1">
        <w:r w:rsidRPr="006F44A6">
          <w:rPr>
            <w:rStyle w:val="Hyperlink"/>
            <w:rFonts w:ascii="Calibri" w:eastAsia="MS Mincho" w:hAnsi="Calibri" w:cs="Calibri"/>
            <w:szCs w:val="24"/>
          </w:rPr>
          <w:t>https://www.cms.gov/Regulations-and-Guidance/Guidance/Manuals/downloads/som107ap_pp_guidelines_ltcf.pdf</w:t>
        </w:r>
      </w:hyperlink>
      <w:r w:rsidRPr="006F44A6">
        <w:rPr>
          <w:rFonts w:ascii="Calibri" w:eastAsia="MS Mincho" w:hAnsi="Calibri" w:cs="Calibri"/>
          <w:szCs w:val="24"/>
        </w:rPr>
        <w:t xml:space="preserve"> </w:t>
      </w:r>
    </w:p>
    <w:p w14:paraId="720A26EE" w14:textId="39462E43" w:rsidR="00DE7AF9" w:rsidRPr="006F44A6" w:rsidRDefault="00DE7AF9" w:rsidP="006F44A6">
      <w:pPr>
        <w:pStyle w:val="NoSpacing"/>
        <w:jc w:val="center"/>
        <w:rPr>
          <w:rFonts w:ascii="Calibri" w:hAnsi="Calibri" w:cs="Calibri"/>
          <w:b/>
          <w:sz w:val="22"/>
          <w:szCs w:val="22"/>
        </w:rPr>
      </w:pPr>
      <w:bookmarkStart w:id="1" w:name="_GoBack"/>
      <w:bookmarkEnd w:id="1"/>
    </w:p>
    <w:sectPr w:rsidR="00DE7AF9" w:rsidRPr="006F44A6"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CF845" w14:textId="77777777" w:rsidR="005B3ADC" w:rsidRDefault="005B3ADC" w:rsidP="00FE158D">
      <w:r>
        <w:separator/>
      </w:r>
    </w:p>
  </w:endnote>
  <w:endnote w:type="continuationSeparator" w:id="0">
    <w:p w14:paraId="4E8AF1BD" w14:textId="77777777" w:rsidR="005B3ADC" w:rsidRDefault="005B3AD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5DC05" w14:textId="77777777" w:rsidR="005B3ADC" w:rsidRDefault="005B3ADC" w:rsidP="00FE158D">
      <w:r>
        <w:separator/>
      </w:r>
    </w:p>
  </w:footnote>
  <w:footnote w:type="continuationSeparator" w:id="0">
    <w:p w14:paraId="76F4F9A8" w14:textId="77777777" w:rsidR="005B3ADC" w:rsidRDefault="005B3ADC" w:rsidP="00FE158D">
      <w:r>
        <w:continuationSeparator/>
      </w:r>
    </w:p>
  </w:footnote>
  <w:footnote w:id="1">
    <w:p w14:paraId="57AE01FF" w14:textId="77777777" w:rsidR="006F44A6" w:rsidRPr="00DB78AF" w:rsidRDefault="006F44A6" w:rsidP="006F44A6">
      <w:pPr>
        <w:rPr>
          <w:rFonts w:ascii="Cambria" w:eastAsia="MS Mincho" w:hAnsi="Cambria"/>
          <w:sz w:val="20"/>
        </w:rPr>
      </w:pPr>
      <w:r w:rsidRPr="00DB78AF">
        <w:rPr>
          <w:sz w:val="20"/>
          <w:vertAlign w:val="superscript"/>
        </w:rPr>
        <w:t>1,2</w:t>
      </w:r>
      <w:r w:rsidRPr="00DB78AF">
        <w:rPr>
          <w:sz w:val="20"/>
        </w:rPr>
        <w:t xml:space="preserve"> </w:t>
      </w:r>
      <w:bookmarkStart w:id="0" w:name="_Hlk1221526"/>
      <w:r w:rsidRPr="00DB78AF">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DB78AF">
          <w:rPr>
            <w:rFonts w:ascii="Cambria" w:eastAsia="MS Mincho" w:hAnsi="Cambria"/>
            <w:color w:val="0563C1" w:themeColor="hyperlink"/>
            <w:sz w:val="20"/>
            <w:u w:val="single"/>
          </w:rPr>
          <w:t>https://www.cms.gov/Regulations-and-Guidance/Guidance/Manuals/downloads/som107ap_pp_guidelines_ltcf.pdf</w:t>
        </w:r>
      </w:hyperlink>
    </w:p>
    <w:bookmarkEnd w:id="0"/>
    <w:p w14:paraId="498F7A37" w14:textId="77777777" w:rsidR="006F44A6" w:rsidRDefault="006F44A6" w:rsidP="006F44A6">
      <w:pPr>
        <w:pStyle w:val="FootnoteText"/>
      </w:pPr>
    </w:p>
  </w:footnote>
  <w:footnote w:id="2">
    <w:p w14:paraId="20505D02" w14:textId="77777777" w:rsidR="006F44A6" w:rsidRDefault="006F44A6" w:rsidP="006F44A6">
      <w:pPr>
        <w:pStyle w:val="FootnoteText"/>
      </w:pPr>
    </w:p>
  </w:footnote>
  <w:footnote w:id="3">
    <w:p w14:paraId="460CE513" w14:textId="77777777" w:rsidR="006F44A6" w:rsidRDefault="006F44A6" w:rsidP="006F44A6">
      <w:pPr>
        <w:pStyle w:val="FootnoteText"/>
      </w:pPr>
    </w:p>
  </w:footnote>
  <w:footnote w:id="4">
    <w:p w14:paraId="77BCF173" w14:textId="77777777" w:rsidR="006F44A6" w:rsidRDefault="006F44A6" w:rsidP="006F44A6">
      <w:pPr>
        <w:pStyle w:val="FootnoteText"/>
      </w:pPr>
    </w:p>
  </w:footnote>
  <w:footnote w:id="5">
    <w:p w14:paraId="2687CA08" w14:textId="77777777" w:rsidR="006F44A6" w:rsidRPr="00DB78AF" w:rsidRDefault="006F44A6" w:rsidP="006F44A6">
      <w:pPr>
        <w:rPr>
          <w:rFonts w:ascii="Cambria" w:eastAsia="MS Mincho" w:hAnsi="Cambria"/>
          <w:sz w:val="20"/>
        </w:rPr>
      </w:pPr>
      <w:r w:rsidRPr="00DB78AF">
        <w:rPr>
          <w:sz w:val="20"/>
          <w:vertAlign w:val="superscript"/>
        </w:rPr>
        <w:t>3,4</w:t>
      </w:r>
      <w:r>
        <w:rPr>
          <w:sz w:val="20"/>
          <w:vertAlign w:val="superscript"/>
        </w:rPr>
        <w:t>,5,6</w:t>
      </w:r>
      <w:r w:rsidRPr="00DB78AF">
        <w:rPr>
          <w:sz w:val="20"/>
        </w:rPr>
        <w:t xml:space="preserve"> </w:t>
      </w:r>
      <w:r w:rsidRPr="00DB78AF">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DB78AF">
          <w:rPr>
            <w:rFonts w:ascii="Cambria" w:eastAsia="MS Mincho" w:hAnsi="Cambria"/>
            <w:color w:val="0563C1" w:themeColor="hyperlink"/>
            <w:sz w:val="20"/>
            <w:u w:val="single"/>
          </w:rPr>
          <w:t>https://www.cms.gov/Regulations-and-Guidance/Guidance/Manuals/downloads/som107ap_pp_guidelines_ltcf.pdf</w:t>
        </w:r>
      </w:hyperlink>
    </w:p>
    <w:p w14:paraId="425E551F" w14:textId="77777777" w:rsidR="006F44A6" w:rsidRDefault="006F44A6" w:rsidP="006F44A6">
      <w:pPr>
        <w:pStyle w:val="FootnoteText"/>
      </w:pPr>
    </w:p>
  </w:footnote>
  <w:footnote w:id="6">
    <w:p w14:paraId="37F4534A" w14:textId="77777777" w:rsidR="006F44A6" w:rsidRDefault="006F44A6" w:rsidP="006F44A6">
      <w:pPr>
        <w:pStyle w:val="FootnoteText"/>
      </w:pPr>
    </w:p>
  </w:footnote>
  <w:footnote w:id="7">
    <w:p w14:paraId="332C0D3C" w14:textId="77777777" w:rsidR="006F44A6" w:rsidRDefault="006F44A6" w:rsidP="006F44A6">
      <w:pPr>
        <w:pStyle w:val="FootnoteText"/>
      </w:pPr>
      <w:r>
        <w:rPr>
          <w:rStyle w:val="FootnoteReference"/>
        </w:rPr>
        <w:footnoteRef/>
      </w:r>
      <w:r>
        <w:t xml:space="preserve"> </w:t>
      </w:r>
      <w:r w:rsidRPr="00DB78AF">
        <w:t xml:space="preserve">Centers for Medicare &amp; Medicaid Services State Operations Manual, Appendix PP – Guidance to Surveyors for Long Term Care Facilities (Rev. 173, 11-22-17):  </w:t>
      </w:r>
      <w:hyperlink r:id="rId3" w:history="1">
        <w:r w:rsidRPr="00DB78AF">
          <w:rPr>
            <w:color w:val="0563C1" w:themeColor="hyperlink"/>
            <w:u w:val="single"/>
          </w:rPr>
          <w:t>https://www.cms.gov/Regulations-and-Guidance/Guidance/Manuals/downloads/som107ap_pp_guidelines_ltcf.pdf</w:t>
        </w:r>
      </w:hyperlink>
    </w:p>
  </w:footnote>
  <w:footnote w:id="8">
    <w:p w14:paraId="3C0477FC" w14:textId="77777777" w:rsidR="006F44A6" w:rsidRPr="00883BFB" w:rsidRDefault="006F44A6" w:rsidP="006F44A6">
      <w:pPr>
        <w:rPr>
          <w:rFonts w:eastAsia="MS Mincho" w:cstheme="minorHAnsi"/>
          <w:szCs w:val="24"/>
        </w:rPr>
      </w:pPr>
      <w:r>
        <w:rPr>
          <w:rStyle w:val="FootnoteReference"/>
        </w:rPr>
        <w:footnoteRef/>
      </w:r>
      <w:r>
        <w:t xml:space="preserve"> </w:t>
      </w:r>
      <w:r w:rsidRPr="00DB78AF">
        <w:rPr>
          <w:rFonts w:eastAsia="MS Mincho" w:cstheme="minorHAnsi"/>
          <w:sz w:val="20"/>
        </w:rPr>
        <w:t xml:space="preserve">Centers for Medicare &amp; Medicaid Services State Operations Manual, Appendix PP – Guidance to Surveyors for Long Term Care Facilities (Rev. 173, 11-22-17):  </w:t>
      </w:r>
      <w:hyperlink r:id="rId4" w:history="1">
        <w:r w:rsidRPr="00DB78AF">
          <w:rPr>
            <w:rStyle w:val="Hyperlink"/>
            <w:rFonts w:eastAsia="MS Mincho" w:cstheme="minorHAnsi"/>
          </w:rPr>
          <w:t>https://www.cms.gov/Regulations-and-Guidance/Guidance/Manuals/downloads/som107ap_pp_guidelines_ltcf.pdf</w:t>
        </w:r>
      </w:hyperlink>
      <w:r w:rsidRPr="00883BFB">
        <w:rPr>
          <w:rFonts w:eastAsia="MS Mincho" w:cstheme="minorHAnsi"/>
          <w:szCs w:val="24"/>
        </w:rPr>
        <w:t xml:space="preserve"> </w:t>
      </w:r>
    </w:p>
    <w:p w14:paraId="127BD970" w14:textId="77777777" w:rsidR="006F44A6" w:rsidRDefault="006F44A6" w:rsidP="006F44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23140"/>
    <w:multiLevelType w:val="hybridMultilevel"/>
    <w:tmpl w:val="42B69ABE"/>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61327"/>
    <w:multiLevelType w:val="hybridMultilevel"/>
    <w:tmpl w:val="C8A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F4E6F"/>
    <w:multiLevelType w:val="hybridMultilevel"/>
    <w:tmpl w:val="34B2DED6"/>
    <w:lvl w:ilvl="0" w:tplc="51800AC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32126E3"/>
    <w:multiLevelType w:val="hybridMultilevel"/>
    <w:tmpl w:val="123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37A9B"/>
    <w:multiLevelType w:val="hybridMultilevel"/>
    <w:tmpl w:val="C6985F86"/>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168A9"/>
    <w:multiLevelType w:val="hybridMultilevel"/>
    <w:tmpl w:val="C400F186"/>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9431F"/>
    <w:rsid w:val="001E4C9D"/>
    <w:rsid w:val="002376A2"/>
    <w:rsid w:val="00246ACC"/>
    <w:rsid w:val="002531CE"/>
    <w:rsid w:val="00257E7E"/>
    <w:rsid w:val="002A73F3"/>
    <w:rsid w:val="002B6A29"/>
    <w:rsid w:val="002C5F29"/>
    <w:rsid w:val="002F2B8A"/>
    <w:rsid w:val="003011C7"/>
    <w:rsid w:val="00301AA8"/>
    <w:rsid w:val="00336D63"/>
    <w:rsid w:val="00372DF7"/>
    <w:rsid w:val="00373CF0"/>
    <w:rsid w:val="003A3E8D"/>
    <w:rsid w:val="003B0939"/>
    <w:rsid w:val="003F0C77"/>
    <w:rsid w:val="00484844"/>
    <w:rsid w:val="004C78E5"/>
    <w:rsid w:val="00534CAA"/>
    <w:rsid w:val="0053732B"/>
    <w:rsid w:val="005438CB"/>
    <w:rsid w:val="00593E4B"/>
    <w:rsid w:val="005B3ADC"/>
    <w:rsid w:val="005F036A"/>
    <w:rsid w:val="006034EC"/>
    <w:rsid w:val="00603AC0"/>
    <w:rsid w:val="00605605"/>
    <w:rsid w:val="00610027"/>
    <w:rsid w:val="00616357"/>
    <w:rsid w:val="006338B1"/>
    <w:rsid w:val="006A3CC2"/>
    <w:rsid w:val="006B2ED2"/>
    <w:rsid w:val="006D334F"/>
    <w:rsid w:val="006F44A6"/>
    <w:rsid w:val="007207B0"/>
    <w:rsid w:val="007251EF"/>
    <w:rsid w:val="007428C4"/>
    <w:rsid w:val="00783084"/>
    <w:rsid w:val="007A61F1"/>
    <w:rsid w:val="007E58AB"/>
    <w:rsid w:val="007F26C3"/>
    <w:rsid w:val="00805910"/>
    <w:rsid w:val="008259FB"/>
    <w:rsid w:val="008E7224"/>
    <w:rsid w:val="00904698"/>
    <w:rsid w:val="009073EC"/>
    <w:rsid w:val="009478FB"/>
    <w:rsid w:val="0095126F"/>
    <w:rsid w:val="00951B77"/>
    <w:rsid w:val="0097153E"/>
    <w:rsid w:val="009A7A8E"/>
    <w:rsid w:val="009B7479"/>
    <w:rsid w:val="009C106D"/>
    <w:rsid w:val="009C583E"/>
    <w:rsid w:val="009D0665"/>
    <w:rsid w:val="009F0488"/>
    <w:rsid w:val="00A039B0"/>
    <w:rsid w:val="00A25232"/>
    <w:rsid w:val="00A26BE0"/>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D11612"/>
    <w:rsid w:val="00D20C4C"/>
    <w:rsid w:val="00D87D93"/>
    <w:rsid w:val="00DB6D68"/>
    <w:rsid w:val="00DC40AB"/>
    <w:rsid w:val="00DE7AF9"/>
    <w:rsid w:val="00DF04E2"/>
    <w:rsid w:val="00E67E7C"/>
    <w:rsid w:val="00E94EC6"/>
    <w:rsid w:val="00E97A9E"/>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7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06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AE65-88CD-4438-B7B3-3E2AC841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2019-05-07T19:22:00Z</dcterms:created>
  <dcterms:modified xsi:type="dcterms:W3CDTF">2019-05-09T16:30:00Z</dcterms:modified>
</cp:coreProperties>
</file>